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7CF" w:rsidRPr="00D327CF" w:rsidRDefault="0004473A" w:rsidP="00D327CF">
      <w:pPr>
        <w:rPr>
          <w:rFonts w:ascii="Arial" w:eastAsia="Calibri" w:hAnsi="Arial" w:cs="Arial"/>
          <w:b/>
          <w:noProof/>
          <w:color w:val="1F497D" w:themeColor="text2"/>
          <w:sz w:val="24"/>
          <w:szCs w:val="24"/>
          <w:lang w:val="sr-Latn-RS" w:eastAsia="sr-Latn-RS"/>
        </w:rPr>
      </w:pPr>
      <w:r>
        <w:rPr>
          <w:rFonts w:ascii="Arial" w:eastAsia="Calibri" w:hAnsi="Arial" w:cs="Arial"/>
          <w:b/>
          <w:noProof/>
          <w:color w:val="1F497D" w:themeColor="text2"/>
          <w:sz w:val="24"/>
          <w:szCs w:val="24"/>
          <w:lang w:val="sr-Latn-RS" w:eastAsia="sr-Latn-RS"/>
        </w:rPr>
        <w:t xml:space="preserve">                                    </w:t>
      </w:r>
      <w:r>
        <w:rPr>
          <w:rFonts w:ascii="Arial" w:eastAsia="Calibri" w:hAnsi="Arial" w:cs="Arial"/>
          <w:b/>
          <w:noProof/>
          <w:color w:val="1F497D" w:themeColor="text2"/>
          <w:sz w:val="24"/>
          <w:szCs w:val="24"/>
        </w:rPr>
        <w:drawing>
          <wp:inline distT="0" distB="0" distL="0" distR="0" wp14:anchorId="24A1929B" wp14:editId="65820160">
            <wp:extent cx="2286000" cy="77406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27CF" w:rsidRDefault="0004473A" w:rsidP="0004473A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noProof/>
          <w:w w:val="105"/>
          <w:lang w:val="sr-Latn-RS" w:bidi="he-IL"/>
        </w:rPr>
      </w:pPr>
      <w:r w:rsidRPr="0004473A">
        <w:rPr>
          <w:rFonts w:ascii="Arial" w:eastAsia="Times New Roman" w:hAnsi="Arial" w:cs="Arial"/>
          <w:noProof/>
          <w:w w:val="105"/>
          <w:lang w:val="sr-Latn-RS" w:bidi="he-IL"/>
        </w:rPr>
        <w:t xml:space="preserve">                                                                                                        </w:t>
      </w:r>
      <w:r w:rsidR="00D327CF" w:rsidRPr="0004473A">
        <w:rPr>
          <w:rFonts w:ascii="Arial" w:eastAsia="Times New Roman" w:hAnsi="Arial" w:cs="Arial"/>
          <w:noProof/>
          <w:w w:val="105"/>
          <w:lang w:val="sr-Latn-RS" w:bidi="he-IL"/>
        </w:rPr>
        <w:t>G-Petrol d</w:t>
      </w:r>
      <w:r w:rsidRPr="0004473A">
        <w:rPr>
          <w:rFonts w:ascii="Arial" w:eastAsia="Times New Roman" w:hAnsi="Arial" w:cs="Arial"/>
          <w:noProof/>
          <w:w w:val="105"/>
          <w:lang w:val="sr-Latn-RS" w:bidi="he-IL"/>
        </w:rPr>
        <w:t>.</w:t>
      </w:r>
      <w:r w:rsidR="00D327CF" w:rsidRPr="0004473A">
        <w:rPr>
          <w:rFonts w:ascii="Arial" w:eastAsia="Times New Roman" w:hAnsi="Arial" w:cs="Arial"/>
          <w:noProof/>
          <w:w w:val="105"/>
          <w:lang w:val="sr-Latn-RS" w:bidi="he-IL"/>
        </w:rPr>
        <w:t>o</w:t>
      </w:r>
      <w:r w:rsidRPr="0004473A">
        <w:rPr>
          <w:rFonts w:ascii="Arial" w:eastAsia="Times New Roman" w:hAnsi="Arial" w:cs="Arial"/>
          <w:noProof/>
          <w:w w:val="105"/>
          <w:lang w:val="sr-Latn-RS" w:bidi="he-IL"/>
        </w:rPr>
        <w:t>.</w:t>
      </w:r>
      <w:r w:rsidR="00D327CF" w:rsidRPr="0004473A">
        <w:rPr>
          <w:rFonts w:ascii="Arial" w:eastAsia="Times New Roman" w:hAnsi="Arial" w:cs="Arial"/>
          <w:noProof/>
          <w:w w:val="105"/>
          <w:lang w:val="sr-Latn-RS" w:bidi="he-IL"/>
        </w:rPr>
        <w:t>o</w:t>
      </w:r>
      <w:r w:rsidRPr="0004473A">
        <w:rPr>
          <w:rFonts w:ascii="Arial" w:eastAsia="Times New Roman" w:hAnsi="Arial" w:cs="Arial"/>
          <w:noProof/>
          <w:w w:val="105"/>
          <w:lang w:val="sr-Latn-RS" w:bidi="he-IL"/>
        </w:rPr>
        <w:t>.</w:t>
      </w:r>
      <w:r w:rsidR="00D327CF" w:rsidRPr="0004473A">
        <w:rPr>
          <w:rFonts w:ascii="Arial" w:eastAsia="Times New Roman" w:hAnsi="Arial" w:cs="Arial"/>
          <w:noProof/>
          <w:w w:val="105"/>
          <w:lang w:val="sr-Latn-RS" w:bidi="he-IL"/>
        </w:rPr>
        <w:t xml:space="preserve"> Sarajevo</w:t>
      </w:r>
    </w:p>
    <w:p w:rsidR="00125152" w:rsidRPr="0004473A" w:rsidRDefault="00125152" w:rsidP="0004473A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noProof/>
          <w:w w:val="105"/>
          <w:lang w:val="sr-Latn-RS" w:bidi="he-IL"/>
        </w:rPr>
      </w:pPr>
    </w:p>
    <w:p w:rsidR="00D327CF" w:rsidRPr="0004473A" w:rsidRDefault="00125152" w:rsidP="00DA1B8F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noProof/>
          <w:w w:val="105"/>
          <w:lang w:val="sr-Latn-RS" w:bidi="he-IL"/>
        </w:rPr>
      </w:pPr>
      <w:r>
        <w:rPr>
          <w:rFonts w:ascii="Arial" w:eastAsia="Times New Roman" w:hAnsi="Arial" w:cs="Arial"/>
          <w:noProof/>
        </w:rPr>
        <w:t xml:space="preserve">                                                                                                    </w:t>
      </w:r>
    </w:p>
    <w:p w:rsidR="00D327CF" w:rsidRPr="0004473A" w:rsidRDefault="0004473A" w:rsidP="0004473A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w w:val="105"/>
          <w:lang w:val="sr-Latn-RS" w:bidi="he-IL"/>
        </w:rPr>
      </w:pPr>
      <w:r w:rsidRPr="0004473A">
        <w:rPr>
          <w:rFonts w:ascii="Arial" w:eastAsia="Times New Roman" w:hAnsi="Arial" w:cs="Arial"/>
          <w:noProof/>
          <w:w w:val="105"/>
          <w:lang w:val="sr-Latn-RS" w:bidi="he-IL"/>
        </w:rPr>
        <w:t xml:space="preserve">                                                                                                 </w:t>
      </w: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jc w:val="both"/>
        <w:rPr>
          <w:rFonts w:ascii="Arial" w:eastAsia="Calibri" w:hAnsi="Arial" w:cs="Arial"/>
          <w:noProof/>
          <w:lang w:val="sr-Latn-RS"/>
        </w:rPr>
      </w:pP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noProof/>
          <w:lang w:val="sr-Latn-RS"/>
        </w:rPr>
      </w:pP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noProof/>
          <w:lang w:val="sr-Latn-RS" w:bidi="he-IL"/>
        </w:rPr>
      </w:pP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sz w:val="40"/>
          <w:szCs w:val="32"/>
          <w:lang w:val="sr-Latn-RS" w:bidi="he-IL"/>
        </w:rPr>
      </w:pPr>
      <w:r w:rsidRPr="0004473A">
        <w:rPr>
          <w:rFonts w:ascii="Arial" w:eastAsia="Times New Roman" w:hAnsi="Arial" w:cs="Arial"/>
          <w:b/>
          <w:noProof/>
          <w:sz w:val="40"/>
          <w:szCs w:val="32"/>
          <w:lang w:val="sr-Latn-RS" w:bidi="he-IL"/>
        </w:rPr>
        <w:t xml:space="preserve">TEHNIČKI ZADATAK </w:t>
      </w: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sz w:val="40"/>
          <w:szCs w:val="32"/>
          <w:lang w:val="sr-Latn-RS" w:bidi="he-IL"/>
        </w:rPr>
      </w:pPr>
    </w:p>
    <w:p w:rsidR="00D327CF" w:rsidRPr="0004473A" w:rsidRDefault="00E82B1B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</w:pPr>
      <w:bookmarkStart w:id="0" w:name="_Hlk192507355"/>
      <w:r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 xml:space="preserve">Održavanje inženjersko-tehničke </w:t>
      </w:r>
      <w:r w:rsidR="0004473A"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>opreme</w:t>
      </w:r>
      <w:r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 xml:space="preserve">; izlazak intervencije po alarmnoj aplikaciji, fizičko </w:t>
      </w:r>
      <w:r w:rsidR="00B7555C"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>obezbjeđenje objekata, izlazak IT Tehničara i</w:t>
      </w:r>
      <w:r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 xml:space="preserve"> izrada ID kartica za kontrolu pristupa</w:t>
      </w:r>
      <w:r w:rsidR="00D327CF"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 xml:space="preserve"> </w:t>
      </w:r>
      <w:r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 xml:space="preserve">na objektima </w:t>
      </w: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center"/>
        <w:rPr>
          <w:rFonts w:ascii="Arial" w:eastAsia="Times New Roman" w:hAnsi="Arial" w:cs="Arial"/>
          <w:b/>
          <w:noProof/>
          <w:sz w:val="36"/>
          <w:szCs w:val="32"/>
          <w:u w:val="single"/>
          <w:lang w:val="sr-Latn-RS"/>
        </w:rPr>
      </w:pPr>
      <w:r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>G-P</w:t>
      </w:r>
      <w:r w:rsidR="00E82B1B"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>etrol d.o.o. Sarajevo</w:t>
      </w:r>
      <w:bookmarkEnd w:id="0"/>
      <w:r w:rsidRPr="0004473A">
        <w:rPr>
          <w:rFonts w:ascii="Arial" w:eastAsia="Times New Roman" w:hAnsi="Arial" w:cs="Arial"/>
          <w:b/>
          <w:noProof/>
          <w:sz w:val="28"/>
          <w:szCs w:val="32"/>
          <w:u w:val="single"/>
          <w:lang w:val="sr-Latn-RS" w:bidi="he-IL"/>
        </w:rPr>
        <w:t xml:space="preserve"> </w:t>
      </w: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noProof/>
          <w:lang w:val="sr-Latn-RS" w:bidi="he-IL"/>
        </w:rPr>
      </w:pP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noProof/>
          <w:lang w:val="sr-Latn-RS" w:bidi="he-IL"/>
        </w:rPr>
      </w:pPr>
      <w:bookmarkStart w:id="1" w:name="_GoBack"/>
      <w:bookmarkEnd w:id="1"/>
    </w:p>
    <w:p w:rsidR="00D327CF" w:rsidRPr="0004473A" w:rsidRDefault="00D327CF" w:rsidP="00D327CF">
      <w:pPr>
        <w:rPr>
          <w:rFonts w:ascii="Arial" w:eastAsia="Calibri" w:hAnsi="Arial" w:cs="Arial"/>
          <w:noProof/>
          <w:lang w:val="sr-Latn-RS"/>
        </w:rPr>
      </w:pPr>
    </w:p>
    <w:p w:rsidR="00D327CF" w:rsidRPr="0004473A" w:rsidRDefault="00D327CF" w:rsidP="00D327CF">
      <w:pPr>
        <w:jc w:val="center"/>
        <w:rPr>
          <w:rFonts w:ascii="Arial" w:eastAsia="Calibri" w:hAnsi="Arial" w:cs="Arial"/>
          <w:noProof/>
          <w:lang w:val="sr-Latn-RS"/>
        </w:rPr>
      </w:pPr>
    </w:p>
    <w:p w:rsidR="00D327CF" w:rsidRPr="0004473A" w:rsidRDefault="00D327CF" w:rsidP="00D327CF">
      <w:pPr>
        <w:jc w:val="center"/>
        <w:rPr>
          <w:rFonts w:ascii="Arial" w:eastAsia="Calibri" w:hAnsi="Arial" w:cs="Arial"/>
          <w:noProof/>
          <w:lang w:val="sr-Latn-RS"/>
        </w:rPr>
      </w:pPr>
    </w:p>
    <w:p w:rsidR="00D327CF" w:rsidRPr="0004473A" w:rsidRDefault="00D327CF" w:rsidP="00D327CF">
      <w:pPr>
        <w:jc w:val="center"/>
        <w:rPr>
          <w:rFonts w:ascii="Arial" w:eastAsia="Calibri" w:hAnsi="Arial" w:cs="Arial"/>
          <w:noProof/>
          <w:lang w:val="sr-Latn-RS"/>
        </w:rPr>
      </w:pPr>
    </w:p>
    <w:p w:rsidR="00D327CF" w:rsidRPr="0004473A" w:rsidRDefault="00D327CF" w:rsidP="00D327CF">
      <w:pPr>
        <w:rPr>
          <w:rFonts w:ascii="Arial" w:eastAsia="Calibri" w:hAnsi="Arial" w:cs="Arial"/>
          <w:lang w:val="sr-Latn-RS"/>
        </w:rPr>
      </w:pPr>
    </w:p>
    <w:p w:rsidR="00D327CF" w:rsidRPr="0004473A" w:rsidRDefault="00D327CF" w:rsidP="00D327CF">
      <w:pPr>
        <w:rPr>
          <w:rFonts w:ascii="Arial" w:eastAsia="Calibri" w:hAnsi="Arial" w:cs="Arial"/>
          <w:lang w:val="sr-Latn-RS"/>
        </w:rPr>
      </w:pPr>
    </w:p>
    <w:p w:rsidR="00D327CF" w:rsidRPr="0004473A" w:rsidRDefault="00D327CF" w:rsidP="00D327CF">
      <w:pPr>
        <w:rPr>
          <w:rFonts w:ascii="Arial" w:eastAsia="Calibri" w:hAnsi="Arial" w:cs="Arial"/>
          <w:lang w:val="sr-Latn-RS"/>
        </w:rPr>
      </w:pPr>
    </w:p>
    <w:p w:rsidR="00D327CF" w:rsidRPr="0004473A" w:rsidRDefault="00D327CF" w:rsidP="00D327CF">
      <w:pPr>
        <w:rPr>
          <w:rFonts w:ascii="Arial" w:eastAsia="Calibri" w:hAnsi="Arial" w:cs="Arial"/>
          <w:lang w:val="sr-Latn-RS"/>
        </w:rPr>
      </w:pPr>
    </w:p>
    <w:p w:rsidR="00D327CF" w:rsidRPr="0004473A" w:rsidRDefault="00D327CF" w:rsidP="00D327CF">
      <w:pPr>
        <w:rPr>
          <w:rFonts w:ascii="Arial" w:eastAsia="Calibri" w:hAnsi="Arial" w:cs="Arial"/>
          <w:spacing w:val="5"/>
          <w:kern w:val="28"/>
          <w:lang w:val="sr-Latn-RS"/>
        </w:rPr>
      </w:pPr>
      <w:r w:rsidRPr="0004473A"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1C430" wp14:editId="17B04CC4">
                <wp:simplePos x="0" y="0"/>
                <wp:positionH relativeFrom="column">
                  <wp:posOffset>20955</wp:posOffset>
                </wp:positionH>
                <wp:positionV relativeFrom="paragraph">
                  <wp:posOffset>407035</wp:posOffset>
                </wp:positionV>
                <wp:extent cx="2628265" cy="266700"/>
                <wp:effectExtent l="0" t="0" r="63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2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0D73" w:rsidRPr="00E9617C" w:rsidRDefault="00040D73" w:rsidP="00D327C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61C4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65pt;margin-top:32.05pt;width:206.95pt;height:21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" stroked="f">
                <v:textbox style="mso-fit-shape-to-text:t">
                  <w:txbxContent>
                    <w:p w:rsidR="00040D73" w:rsidRPr="00E9617C" w:rsidRDefault="00040D73" w:rsidP="00D327CF">
                      <w:pPr>
                        <w:jc w:val="center"/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lang w:val="sr-Latn-RS" w:bidi="he-IL"/>
        </w:rPr>
      </w:pPr>
    </w:p>
    <w:p w:rsidR="00D327CF" w:rsidRPr="0004473A" w:rsidRDefault="00D327CF" w:rsidP="00D327CF">
      <w:pPr>
        <w:tabs>
          <w:tab w:val="left" w:pos="0"/>
          <w:tab w:val="left" w:pos="8931"/>
          <w:tab w:val="left" w:pos="9923"/>
        </w:tabs>
        <w:spacing w:after="0" w:line="240" w:lineRule="auto"/>
        <w:jc w:val="both"/>
        <w:rPr>
          <w:rFonts w:ascii="Arial" w:eastAsia="Times New Roman" w:hAnsi="Arial" w:cs="Arial"/>
          <w:lang w:val="sr-Latn-RS" w:bidi="he-IL"/>
        </w:rPr>
      </w:pPr>
    </w:p>
    <w:p w:rsidR="00D327CF" w:rsidRPr="0004473A" w:rsidRDefault="00D327CF" w:rsidP="003D520C">
      <w:pPr>
        <w:tabs>
          <w:tab w:val="left" w:pos="3031"/>
        </w:tabs>
        <w:jc w:val="center"/>
        <w:rPr>
          <w:rFonts w:ascii="Arial" w:eastAsia="Calibri" w:hAnsi="Arial" w:cs="Arial"/>
          <w:b/>
          <w:i/>
          <w:sz w:val="24"/>
          <w:szCs w:val="24"/>
          <w:u w:val="single"/>
          <w:lang w:val="sr-Latn-RS"/>
        </w:rPr>
      </w:pPr>
    </w:p>
    <w:p w:rsidR="0004473A" w:rsidRDefault="0004473A" w:rsidP="003D520C">
      <w:pPr>
        <w:tabs>
          <w:tab w:val="left" w:pos="3031"/>
        </w:tabs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sr-Latn-RS"/>
        </w:rPr>
      </w:pPr>
    </w:p>
    <w:p w:rsidR="0004473A" w:rsidRDefault="0004473A" w:rsidP="003D520C">
      <w:pPr>
        <w:tabs>
          <w:tab w:val="left" w:pos="3031"/>
        </w:tabs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sr-Latn-RS"/>
        </w:rPr>
      </w:pPr>
    </w:p>
    <w:p w:rsidR="0034408F" w:rsidRPr="00DA1B8F" w:rsidRDefault="003D520C" w:rsidP="003D520C">
      <w:pPr>
        <w:tabs>
          <w:tab w:val="left" w:pos="3031"/>
        </w:tabs>
        <w:jc w:val="center"/>
        <w:rPr>
          <w:rFonts w:ascii="Arial" w:hAnsi="Arial" w:cs="Arial"/>
          <w:sz w:val="28"/>
          <w:szCs w:val="28"/>
          <w:lang w:val="sr-Latn-RS"/>
        </w:rPr>
      </w:pPr>
      <w:r w:rsidRPr="00521B37">
        <w:rPr>
          <w:rFonts w:ascii="Arial" w:eastAsia="Calibri" w:hAnsi="Arial" w:cs="Arial"/>
          <w:b/>
          <w:sz w:val="28"/>
          <w:szCs w:val="28"/>
          <w:u w:val="single"/>
          <w:lang w:val="sr-Latn-RS"/>
        </w:rPr>
        <w:lastRenderedPageBreak/>
        <w:t>Tehnički zadatak</w:t>
      </w:r>
    </w:p>
    <w:p w:rsidR="002E179B" w:rsidRPr="00563F3A" w:rsidRDefault="0034408F" w:rsidP="002E17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Predmet ovog tehničkog zadatka je </w:t>
      </w:r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održavanje </w:t>
      </w:r>
      <w:r w:rsidR="00C26663" w:rsidRPr="00563F3A">
        <w:rPr>
          <w:rFonts w:ascii="Arial" w:eastAsia="CIDFont+F1" w:hAnsi="Arial" w:cs="Arial"/>
          <w:sz w:val="24"/>
          <w:szCs w:val="24"/>
          <w:lang w:val="sr-Latn-RS"/>
        </w:rPr>
        <w:t>o</w:t>
      </w:r>
      <w:r w:rsidR="004C4F0C" w:rsidRPr="00563F3A">
        <w:rPr>
          <w:rFonts w:ascii="Arial" w:eastAsia="CIDFont+F1" w:hAnsi="Arial" w:cs="Arial"/>
          <w:sz w:val="24"/>
          <w:szCs w:val="24"/>
          <w:lang w:val="sr-Latn-RS"/>
        </w:rPr>
        <w:t>p</w:t>
      </w:r>
      <w:r w:rsidR="00C26663" w:rsidRPr="00563F3A">
        <w:rPr>
          <w:rFonts w:ascii="Arial" w:eastAsia="CIDFont+F1" w:hAnsi="Arial" w:cs="Arial"/>
          <w:sz w:val="24"/>
          <w:szCs w:val="24"/>
          <w:lang w:val="sr-Latn-RS"/>
        </w:rPr>
        <w:t>reme za</w:t>
      </w:r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 inženjersko-tehničk</w:t>
      </w:r>
      <w:r w:rsidR="00C26663" w:rsidRPr="00563F3A">
        <w:rPr>
          <w:rFonts w:ascii="Arial" w:eastAsia="CIDFont+F1" w:hAnsi="Arial" w:cs="Arial"/>
          <w:sz w:val="24"/>
          <w:szCs w:val="24"/>
          <w:lang w:val="sr-Latn-RS"/>
        </w:rPr>
        <w:t>u</w:t>
      </w:r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 zaštit</w:t>
      </w:r>
      <w:r w:rsidR="00C26663" w:rsidRPr="00563F3A">
        <w:rPr>
          <w:rFonts w:ascii="Arial" w:eastAsia="CIDFont+F1" w:hAnsi="Arial" w:cs="Arial"/>
          <w:sz w:val="24"/>
          <w:szCs w:val="24"/>
          <w:lang w:val="sr-Latn-RS"/>
        </w:rPr>
        <w:t>u</w:t>
      </w:r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 koja nije u garantom roku, usluge monito</w:t>
      </w:r>
      <w:r w:rsidR="00563F3A">
        <w:rPr>
          <w:rFonts w:ascii="Arial" w:eastAsia="CIDFont+F1" w:hAnsi="Arial" w:cs="Arial"/>
          <w:sz w:val="24"/>
          <w:szCs w:val="24"/>
          <w:lang w:val="sr-Latn-RS"/>
        </w:rPr>
        <w:t>r</w:t>
      </w:r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ing centra – izlazak intervencije po alarmnoj aplikaciji, fizičko </w:t>
      </w:r>
      <w:proofErr w:type="spellStart"/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>obezbjeđenje</w:t>
      </w:r>
      <w:proofErr w:type="spellEnd"/>
      <w:r w:rsidR="00E82B1B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 objekata i izrada magnetnih identifikacionih kartica (u daljem tekstu ID-kartica)</w:t>
      </w:r>
      <w:r w:rsidR="00C26663" w:rsidRPr="00563F3A">
        <w:rPr>
          <w:rFonts w:ascii="Arial" w:eastAsia="CIDFont+F1" w:hAnsi="Arial" w:cs="Arial"/>
          <w:sz w:val="24"/>
          <w:szCs w:val="24"/>
          <w:lang w:val="sr-Latn-RS"/>
        </w:rPr>
        <w:t xml:space="preserve"> zaposlenih.</w:t>
      </w:r>
    </w:p>
    <w:p w:rsidR="002E179B" w:rsidRPr="00563F3A" w:rsidRDefault="002E179B" w:rsidP="002E17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04473A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63F3A">
        <w:rPr>
          <w:rFonts w:ascii="Arial" w:hAnsi="Arial" w:cs="Arial"/>
          <w:b/>
          <w:sz w:val="24"/>
          <w:szCs w:val="24"/>
        </w:rPr>
        <w:t>LOT I</w:t>
      </w:r>
      <w:r w:rsidR="0004473A" w:rsidRPr="00563F3A">
        <w:rPr>
          <w:rFonts w:ascii="Arial" w:hAnsi="Arial" w:cs="Arial"/>
          <w:b/>
          <w:sz w:val="24"/>
          <w:szCs w:val="24"/>
        </w:rPr>
        <w:t xml:space="preserve"> </w:t>
      </w:r>
    </w:p>
    <w:p w:rsidR="00530BA1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>Održavanje opreme za inženjersko-tehničku zaštitu koja nije u garantom roku</w:t>
      </w:r>
      <w:r w:rsidR="00563F3A">
        <w:rPr>
          <w:rFonts w:ascii="Arial" w:hAnsi="Arial" w:cs="Arial"/>
          <w:b/>
          <w:sz w:val="24"/>
          <w:szCs w:val="24"/>
          <w:u w:val="single"/>
          <w:lang w:val="sr-Latn-RS"/>
        </w:rPr>
        <w:t xml:space="preserve"> i rad IT tehničara</w:t>
      </w:r>
    </w:p>
    <w:p w:rsidR="00097299" w:rsidRPr="00563F3A" w:rsidRDefault="00097299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6663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Oprema za tehničku zaštitu koja nije u garantnom roku a istu je potrebno servisirati ili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zamjeniti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Izvršilac za svaku pojedinačnu stavku dostavlja Ponudu na saglasnost Naručiocu.</w:t>
      </w:r>
    </w:p>
    <w:p w:rsidR="001F3806" w:rsidRPr="00563F3A" w:rsidRDefault="001F3806" w:rsidP="001F3806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>Uređaji i oprema koji se ugrađuju po odobrenju Naručioca se podešavaju prema postojećoj projektnoj dokumentaciji i uputstvima proizvođača uređaja i opreme.</w:t>
      </w:r>
    </w:p>
    <w:p w:rsidR="001F3806" w:rsidRDefault="001F3806" w:rsidP="001F3806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>Svako pojedinačno sredstvo, uređaj ili sistem mora imati uputstvo za upotrebu koji se čuvaju na objektu.</w:t>
      </w:r>
    </w:p>
    <w:p w:rsidR="00563F3A" w:rsidRDefault="00563F3A" w:rsidP="001F3806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:rsidR="00563F3A" w:rsidRPr="00563F3A" w:rsidRDefault="00563F3A" w:rsidP="00563F3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Na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zahtjev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Naručioca </w:t>
      </w:r>
      <w:r>
        <w:rPr>
          <w:rFonts w:ascii="Arial" w:hAnsi="Arial" w:cs="Arial"/>
          <w:sz w:val="24"/>
          <w:szCs w:val="24"/>
          <w:lang w:val="sr-Latn-RS"/>
        </w:rPr>
        <w:t xml:space="preserve">IT tehničar </w:t>
      </w:r>
      <w:r w:rsidRPr="00563F3A">
        <w:rPr>
          <w:rFonts w:ascii="Arial" w:hAnsi="Arial" w:cs="Arial"/>
          <w:sz w:val="24"/>
          <w:szCs w:val="24"/>
          <w:lang w:val="sr-Latn-RS"/>
        </w:rPr>
        <w:t xml:space="preserve">izađe na objekat </w:t>
      </w:r>
      <w:r>
        <w:rPr>
          <w:rFonts w:ascii="Arial" w:hAnsi="Arial" w:cs="Arial"/>
          <w:sz w:val="24"/>
          <w:szCs w:val="24"/>
          <w:lang w:val="sr-Latn-RS"/>
        </w:rPr>
        <w:t>Naručioca</w:t>
      </w:r>
      <w:r w:rsidRPr="00563F3A">
        <w:rPr>
          <w:rFonts w:ascii="Arial" w:hAnsi="Arial" w:cs="Arial"/>
          <w:sz w:val="24"/>
          <w:szCs w:val="24"/>
          <w:lang w:val="sr-Latn-RS"/>
        </w:rPr>
        <w:t xml:space="preserve"> radi preuzimanja snimaka video </w:t>
      </w:r>
      <w:r w:rsidRPr="00D4543C">
        <w:rPr>
          <w:rFonts w:ascii="Arial" w:hAnsi="Arial" w:cs="Arial"/>
          <w:sz w:val="24"/>
          <w:szCs w:val="24"/>
          <w:lang w:val="sr-Latn-RS"/>
        </w:rPr>
        <w:t>nadzora koje zbog veličine podataka ne može preuzeti Monitoring Centar Naručioca, kao i rad</w:t>
      </w:r>
      <w:r w:rsidR="0083466D" w:rsidRPr="00D4543C">
        <w:rPr>
          <w:rFonts w:ascii="Arial" w:hAnsi="Arial" w:cs="Arial"/>
          <w:sz w:val="24"/>
          <w:szCs w:val="24"/>
          <w:lang w:val="sr-Latn-RS"/>
        </w:rPr>
        <w:t>a</w:t>
      </w:r>
      <w:r w:rsidRPr="00D4543C">
        <w:rPr>
          <w:rFonts w:ascii="Arial" w:hAnsi="Arial" w:cs="Arial"/>
          <w:sz w:val="24"/>
          <w:szCs w:val="24"/>
          <w:lang w:val="sr-Latn-RS"/>
        </w:rPr>
        <w:t xml:space="preserve"> u centrali Naručioca </w:t>
      </w:r>
      <w:r w:rsidRPr="00563F3A">
        <w:rPr>
          <w:rFonts w:ascii="Arial" w:hAnsi="Arial" w:cs="Arial"/>
          <w:sz w:val="24"/>
          <w:szCs w:val="24"/>
          <w:lang w:val="sr-Latn-RS"/>
        </w:rPr>
        <w:t>(Sarajevo ili Banja Luka) na preuzimanju snimaka video nadzora.</w:t>
      </w:r>
    </w:p>
    <w:p w:rsidR="00563F3A" w:rsidRPr="00563F3A" w:rsidRDefault="00563F3A" w:rsidP="001F3806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:rsidR="00C26663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Ponuda se formira po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cijeni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radnog sata tehničara</w:t>
      </w:r>
      <w:r w:rsidR="003477F3" w:rsidRPr="00563F3A">
        <w:rPr>
          <w:rFonts w:ascii="Arial" w:hAnsi="Arial" w:cs="Arial"/>
          <w:sz w:val="24"/>
          <w:szCs w:val="24"/>
          <w:lang w:val="sr-Latn-RS"/>
        </w:rPr>
        <w:t xml:space="preserve"> na poslovima </w:t>
      </w:r>
      <w:proofErr w:type="spellStart"/>
      <w:r w:rsidR="003477F3" w:rsidRPr="00563F3A">
        <w:rPr>
          <w:rFonts w:ascii="Arial" w:hAnsi="Arial" w:cs="Arial"/>
          <w:sz w:val="24"/>
          <w:szCs w:val="24"/>
          <w:lang w:val="sr-Latn-RS"/>
        </w:rPr>
        <w:t>zamjene</w:t>
      </w:r>
      <w:proofErr w:type="spellEnd"/>
      <w:r w:rsidR="003477F3" w:rsidRPr="00563F3A">
        <w:rPr>
          <w:rFonts w:ascii="Arial" w:hAnsi="Arial" w:cs="Arial"/>
          <w:sz w:val="24"/>
          <w:szCs w:val="24"/>
          <w:lang w:val="sr-Latn-RS"/>
        </w:rPr>
        <w:t xml:space="preserve"> opreme koja </w:t>
      </w:r>
      <w:r w:rsidR="003477F3" w:rsidRPr="00563F3A">
        <w:rPr>
          <w:rFonts w:ascii="Arial" w:hAnsi="Arial" w:cs="Arial"/>
          <w:b/>
          <w:sz w:val="24"/>
          <w:szCs w:val="24"/>
          <w:lang w:val="sr-Latn-RS"/>
        </w:rPr>
        <w:t>nije u garantnom roku</w:t>
      </w:r>
      <w:r w:rsidRPr="00563F3A">
        <w:rPr>
          <w:rFonts w:ascii="Arial" w:hAnsi="Arial" w:cs="Arial"/>
          <w:sz w:val="24"/>
          <w:szCs w:val="24"/>
          <w:lang w:val="sr-Latn-RS"/>
        </w:rPr>
        <w:t>.</w:t>
      </w:r>
    </w:p>
    <w:p w:rsidR="0004473A" w:rsidRPr="00563F3A" w:rsidRDefault="0004473A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:rsidR="00C26663" w:rsidRPr="00563F3A" w:rsidRDefault="0004473A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Latn-RS"/>
        </w:rPr>
      </w:pPr>
      <w:r w:rsidRPr="00563F3A">
        <w:rPr>
          <w:rFonts w:ascii="Arial" w:hAnsi="Arial" w:cs="Arial"/>
          <w:b/>
          <w:sz w:val="24"/>
          <w:szCs w:val="24"/>
          <w:lang w:val="sr-Latn-RS"/>
        </w:rPr>
        <w:t>LOT II</w:t>
      </w:r>
    </w:p>
    <w:p w:rsidR="0004473A" w:rsidRPr="00563F3A" w:rsidRDefault="0004473A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  <w:proofErr w:type="spellStart"/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>Šestomjesečni</w:t>
      </w:r>
      <w:proofErr w:type="spellEnd"/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 xml:space="preserve"> servisi</w:t>
      </w:r>
    </w:p>
    <w:p w:rsidR="0004473A" w:rsidRPr="00563F3A" w:rsidRDefault="0004473A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</w:p>
    <w:p w:rsidR="0004473A" w:rsidRPr="00563F3A" w:rsidRDefault="0004473A" w:rsidP="0004473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Potrebno je da Izvršilac usluge vrši Zakonsku obavezu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šestomjesečnog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redovnog servisa opreme, koji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podrazumjeva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: kontrolu funkcionalnosti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alarmanog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sistema, čišćenje senzora, kontrola napona baterije i testiranje sistema.</w:t>
      </w:r>
    </w:p>
    <w:p w:rsidR="0004473A" w:rsidRPr="00563F3A" w:rsidRDefault="0004473A" w:rsidP="0004473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>Također i vanredne servise koji se rade po nalogu Naručioca (G-Petrol d.o.o. Sarajevo).</w:t>
      </w:r>
    </w:p>
    <w:p w:rsidR="0004473A" w:rsidRPr="00563F3A" w:rsidRDefault="0004473A" w:rsidP="0004473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:rsidR="0004473A" w:rsidRPr="00563F3A" w:rsidRDefault="00563F3A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>Ponuda se formira paušalno za svaki objekat.</w:t>
      </w:r>
    </w:p>
    <w:p w:rsidR="00563F3A" w:rsidRPr="00563F3A" w:rsidRDefault="00563F3A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:rsidR="00C26663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Latn-RS"/>
        </w:rPr>
      </w:pPr>
      <w:r w:rsidRPr="00563F3A">
        <w:rPr>
          <w:rFonts w:ascii="Arial" w:hAnsi="Arial" w:cs="Arial"/>
          <w:b/>
          <w:sz w:val="24"/>
          <w:szCs w:val="24"/>
          <w:lang w:val="sr-Latn-RS"/>
        </w:rPr>
        <w:t>LOT II</w:t>
      </w:r>
      <w:r w:rsidR="00563F3A" w:rsidRPr="00563F3A">
        <w:rPr>
          <w:rFonts w:ascii="Arial" w:hAnsi="Arial" w:cs="Arial"/>
          <w:b/>
          <w:sz w:val="24"/>
          <w:szCs w:val="24"/>
          <w:lang w:val="sr-Latn-RS"/>
        </w:rPr>
        <w:t>I</w:t>
      </w:r>
    </w:p>
    <w:p w:rsidR="00C26663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 xml:space="preserve">Usluge </w:t>
      </w:r>
      <w:proofErr w:type="spellStart"/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>monitoing</w:t>
      </w:r>
      <w:proofErr w:type="spellEnd"/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 xml:space="preserve"> centra – izlazak intervencije po alarmnoj aplikaciji</w:t>
      </w:r>
    </w:p>
    <w:p w:rsidR="00C26663" w:rsidRPr="00563F3A" w:rsidRDefault="00C26663" w:rsidP="0051418A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color w:val="1F497D" w:themeColor="text2"/>
          <w:sz w:val="24"/>
          <w:szCs w:val="24"/>
          <w:lang w:val="sr-Latn-RS"/>
        </w:rPr>
      </w:pPr>
    </w:p>
    <w:p w:rsidR="002E179B" w:rsidRPr="00563F3A" w:rsidRDefault="004C4F0C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Po </w:t>
      </w:r>
      <w:r w:rsidR="00BB2896" w:rsidRPr="00D4543C">
        <w:rPr>
          <w:rFonts w:ascii="Arial" w:hAnsi="Arial" w:cs="Arial"/>
          <w:sz w:val="24"/>
          <w:szCs w:val="24"/>
          <w:lang w:val="sr-Latn-RS"/>
        </w:rPr>
        <w:t xml:space="preserve">aktiviranju protiv-provalnog alarma sa objekta ili/i </w:t>
      </w:r>
      <w:r w:rsidRPr="00D4543C">
        <w:rPr>
          <w:rFonts w:ascii="Arial" w:hAnsi="Arial" w:cs="Arial"/>
          <w:sz w:val="24"/>
          <w:szCs w:val="24"/>
          <w:lang w:val="sr-Latn-RS"/>
        </w:rPr>
        <w:t>dojavi dežurnog radnika iz Monitoring centra NIS-a o aktiviranju protiv</w:t>
      </w:r>
      <w:r w:rsidR="001F3806" w:rsidRPr="00D4543C">
        <w:rPr>
          <w:rFonts w:ascii="Arial" w:hAnsi="Arial" w:cs="Arial"/>
          <w:sz w:val="24"/>
          <w:szCs w:val="24"/>
          <w:lang w:val="sr-Latn-RS"/>
        </w:rPr>
        <w:t>-</w:t>
      </w:r>
      <w:r w:rsidRPr="00D4543C">
        <w:rPr>
          <w:rFonts w:ascii="Arial" w:hAnsi="Arial" w:cs="Arial"/>
          <w:sz w:val="24"/>
          <w:szCs w:val="24"/>
          <w:lang w:val="sr-Latn-RS"/>
        </w:rPr>
        <w:t xml:space="preserve">provalnog alarma, da radnici Izvršioca usluge u što kraćem roku izađu na lice </w:t>
      </w:r>
      <w:proofErr w:type="spellStart"/>
      <w:r w:rsidRPr="00D4543C">
        <w:rPr>
          <w:rFonts w:ascii="Arial" w:hAnsi="Arial" w:cs="Arial"/>
          <w:sz w:val="24"/>
          <w:szCs w:val="24"/>
          <w:lang w:val="sr-Latn-RS"/>
        </w:rPr>
        <w:t>mjesta</w:t>
      </w:r>
      <w:proofErr w:type="spellEnd"/>
      <w:r w:rsidRPr="00D4543C">
        <w:rPr>
          <w:rFonts w:ascii="Arial" w:hAnsi="Arial" w:cs="Arial"/>
          <w:sz w:val="24"/>
          <w:szCs w:val="24"/>
          <w:lang w:val="sr-Latn-RS"/>
        </w:rPr>
        <w:t xml:space="preserve"> predmetnog objekta s</w:t>
      </w:r>
      <w:r w:rsidR="0083466D" w:rsidRPr="00D4543C">
        <w:rPr>
          <w:rFonts w:ascii="Arial" w:hAnsi="Arial" w:cs="Arial"/>
          <w:sz w:val="24"/>
          <w:szCs w:val="24"/>
          <w:lang w:val="sr-Latn-RS"/>
        </w:rPr>
        <w:t>a kojeg je stigao signal, a naj</w:t>
      </w:r>
      <w:r w:rsidRPr="00D4543C">
        <w:rPr>
          <w:rFonts w:ascii="Arial" w:hAnsi="Arial" w:cs="Arial"/>
          <w:sz w:val="24"/>
          <w:szCs w:val="24"/>
          <w:lang w:val="sr-Latn-RS"/>
        </w:rPr>
        <w:t xml:space="preserve">kasnije u roku od </w:t>
      </w:r>
      <w:r w:rsidRPr="00563F3A">
        <w:rPr>
          <w:rFonts w:ascii="Arial" w:hAnsi="Arial" w:cs="Arial"/>
          <w:sz w:val="24"/>
          <w:szCs w:val="24"/>
          <w:lang w:val="sr-Latn-RS"/>
        </w:rPr>
        <w:t>15 minuta od momenta dojave.</w:t>
      </w:r>
    </w:p>
    <w:p w:rsidR="00563F3A" w:rsidRPr="00563F3A" w:rsidRDefault="00563F3A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</w:p>
    <w:p w:rsidR="004C4F0C" w:rsidRPr="00563F3A" w:rsidRDefault="004C4F0C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>Ponuda se formira paušalno za svaki objekat.</w:t>
      </w:r>
    </w:p>
    <w:p w:rsidR="00C34400" w:rsidRPr="00563F3A" w:rsidRDefault="00C34400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color w:val="1F497D" w:themeColor="text2"/>
          <w:sz w:val="28"/>
          <w:szCs w:val="28"/>
          <w:lang w:val="sr-Latn-RS"/>
        </w:rPr>
      </w:pPr>
    </w:p>
    <w:p w:rsidR="004C4F0C" w:rsidRPr="00563F3A" w:rsidRDefault="004C4F0C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b/>
          <w:sz w:val="24"/>
          <w:szCs w:val="24"/>
          <w:lang w:val="sr-Latn-RS"/>
        </w:rPr>
        <w:t>LOT</w:t>
      </w:r>
      <w:r w:rsidRPr="00563F3A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563F3A">
        <w:rPr>
          <w:rFonts w:ascii="Arial" w:hAnsi="Arial" w:cs="Arial"/>
          <w:b/>
          <w:sz w:val="24"/>
          <w:szCs w:val="24"/>
          <w:lang w:val="sr-Latn-RS"/>
        </w:rPr>
        <w:t>I</w:t>
      </w:r>
      <w:r w:rsidR="00563F3A" w:rsidRPr="00563F3A">
        <w:rPr>
          <w:rFonts w:ascii="Arial" w:hAnsi="Arial" w:cs="Arial"/>
          <w:b/>
          <w:sz w:val="24"/>
          <w:szCs w:val="24"/>
          <w:lang w:val="sr-Latn-RS"/>
        </w:rPr>
        <w:t>V</w:t>
      </w:r>
    </w:p>
    <w:p w:rsidR="004C4F0C" w:rsidRPr="00563F3A" w:rsidRDefault="004C4F0C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 xml:space="preserve">Fizičko </w:t>
      </w:r>
      <w:proofErr w:type="spellStart"/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>obezbjeđenje</w:t>
      </w:r>
      <w:proofErr w:type="spellEnd"/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 xml:space="preserve"> objekata</w:t>
      </w:r>
      <w:r w:rsidRPr="00563F3A">
        <w:rPr>
          <w:rFonts w:ascii="Arial" w:eastAsia="Calibri" w:hAnsi="Arial" w:cs="Arial"/>
          <w:b/>
          <w:sz w:val="24"/>
          <w:szCs w:val="24"/>
          <w:u w:val="single"/>
          <w:lang w:val="sr-Latn-RS"/>
        </w:rPr>
        <w:t xml:space="preserve"> </w:t>
      </w:r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>G-Petrol d.o.o. Sarajevo</w:t>
      </w:r>
    </w:p>
    <w:p w:rsidR="004C4F0C" w:rsidRPr="004C4F0C" w:rsidRDefault="004C4F0C" w:rsidP="004C4F0C">
      <w:pPr>
        <w:tabs>
          <w:tab w:val="left" w:pos="3031"/>
        </w:tabs>
        <w:spacing w:after="0" w:line="240" w:lineRule="auto"/>
        <w:jc w:val="both"/>
        <w:rPr>
          <w:rFonts w:ascii="Times New Roman" w:hAnsi="Times New Roman" w:cs="Times New Roman"/>
          <w:color w:val="1F497D" w:themeColor="text2"/>
          <w:sz w:val="28"/>
          <w:szCs w:val="28"/>
          <w:lang w:val="sr-Latn-RS"/>
        </w:rPr>
      </w:pPr>
    </w:p>
    <w:p w:rsidR="004C4F0C" w:rsidRPr="0083466D" w:rsidRDefault="004C4F0C" w:rsidP="004C4F0C">
      <w:p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83466D">
        <w:rPr>
          <w:rFonts w:ascii="Arial" w:hAnsi="Arial" w:cs="Arial"/>
          <w:sz w:val="24"/>
          <w:szCs w:val="24"/>
          <w:lang w:val="sr-Latn-RS"/>
        </w:rPr>
        <w:t xml:space="preserve">Po potrebi će se vršiti fizičko </w:t>
      </w:r>
      <w:proofErr w:type="spellStart"/>
      <w:r w:rsidRPr="0083466D">
        <w:rPr>
          <w:rFonts w:ascii="Arial" w:hAnsi="Arial" w:cs="Arial"/>
          <w:sz w:val="24"/>
          <w:szCs w:val="24"/>
          <w:lang w:val="sr-Latn-RS"/>
        </w:rPr>
        <w:t>obezbjeđenje</w:t>
      </w:r>
      <w:proofErr w:type="spellEnd"/>
      <w:r w:rsidRPr="0083466D">
        <w:rPr>
          <w:rFonts w:ascii="Arial" w:hAnsi="Arial" w:cs="Arial"/>
          <w:sz w:val="24"/>
          <w:szCs w:val="24"/>
          <w:lang w:val="sr-Latn-RS"/>
        </w:rPr>
        <w:t xml:space="preserve"> objekata G-Petrol, stoga je potrebno da </w:t>
      </w:r>
      <w:r w:rsidR="00F75AC4" w:rsidRPr="0083466D">
        <w:rPr>
          <w:rFonts w:ascii="Arial" w:hAnsi="Arial" w:cs="Arial"/>
          <w:sz w:val="24"/>
          <w:szCs w:val="24"/>
          <w:lang w:val="sr-Latn-RS"/>
        </w:rPr>
        <w:t>Izvršilac</w:t>
      </w:r>
      <w:r w:rsidRPr="0083466D">
        <w:rPr>
          <w:rFonts w:ascii="Arial" w:hAnsi="Arial" w:cs="Arial"/>
          <w:sz w:val="24"/>
          <w:szCs w:val="24"/>
          <w:lang w:val="sr-Latn-RS"/>
        </w:rPr>
        <w:t xml:space="preserve"> usluge dostavi sledeće: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 xml:space="preserve">Da u ponudi iskaže </w:t>
      </w:r>
      <w:proofErr w:type="spellStart"/>
      <w:r w:rsidRPr="00563F3A">
        <w:rPr>
          <w:rFonts w:ascii="Arial" w:hAnsi="Arial" w:cs="Arial"/>
          <w:sz w:val="24"/>
          <w:szCs w:val="24"/>
        </w:rPr>
        <w:t>cijenu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usluge po jednom času, bez uračunatog PDV-a (uzimajući u obzir da se </w:t>
      </w:r>
      <w:proofErr w:type="spellStart"/>
      <w:r w:rsidRPr="00563F3A">
        <w:rPr>
          <w:rFonts w:ascii="Arial" w:hAnsi="Arial" w:cs="Arial"/>
          <w:sz w:val="24"/>
          <w:szCs w:val="24"/>
        </w:rPr>
        <w:t>obezbjeđenje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vrši po potrebi);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 xml:space="preserve">Da za </w:t>
      </w:r>
      <w:proofErr w:type="spellStart"/>
      <w:r w:rsidRPr="00563F3A">
        <w:rPr>
          <w:rFonts w:ascii="Arial" w:hAnsi="Arial" w:cs="Arial"/>
          <w:sz w:val="24"/>
          <w:szCs w:val="24"/>
        </w:rPr>
        <w:t>vrijeme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angažovanja vrši profesionalno fizičko </w:t>
      </w:r>
      <w:proofErr w:type="spellStart"/>
      <w:r w:rsidRPr="00563F3A">
        <w:rPr>
          <w:rFonts w:ascii="Arial" w:hAnsi="Arial" w:cs="Arial"/>
          <w:sz w:val="24"/>
          <w:szCs w:val="24"/>
        </w:rPr>
        <w:t>obezbjeđenje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objekta i prostora oko njega;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563F3A">
        <w:rPr>
          <w:rFonts w:ascii="Arial" w:hAnsi="Arial" w:cs="Arial"/>
          <w:sz w:val="24"/>
          <w:szCs w:val="24"/>
        </w:rPr>
        <w:t>obezbjedi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lična zaštitna sredstva predviđena za prostor i objekat koji </w:t>
      </w:r>
      <w:proofErr w:type="spellStart"/>
      <w:r w:rsidRPr="00563F3A">
        <w:rPr>
          <w:rFonts w:ascii="Arial" w:hAnsi="Arial" w:cs="Arial"/>
          <w:sz w:val="24"/>
          <w:szCs w:val="24"/>
        </w:rPr>
        <w:t>obezbjeđuju</w:t>
      </w:r>
      <w:proofErr w:type="spellEnd"/>
      <w:r w:rsidRPr="00563F3A">
        <w:rPr>
          <w:rFonts w:ascii="Arial" w:hAnsi="Arial" w:cs="Arial"/>
          <w:sz w:val="24"/>
          <w:szCs w:val="24"/>
        </w:rPr>
        <w:t>;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563F3A">
        <w:rPr>
          <w:rFonts w:ascii="Arial" w:hAnsi="Arial" w:cs="Arial"/>
          <w:sz w:val="24"/>
          <w:szCs w:val="24"/>
        </w:rPr>
        <w:t>obezbjedi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jednoobraznu </w:t>
      </w:r>
      <w:proofErr w:type="spellStart"/>
      <w:r w:rsidRPr="00563F3A">
        <w:rPr>
          <w:rFonts w:ascii="Arial" w:hAnsi="Arial" w:cs="Arial"/>
          <w:sz w:val="24"/>
          <w:szCs w:val="24"/>
        </w:rPr>
        <w:t>uniformisanost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izvršilaca; 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 xml:space="preserve">Da dostavi podatak odgovornog lica za koordinaciju i kontrolu poslova, koji će biti u </w:t>
      </w:r>
      <w:proofErr w:type="spellStart"/>
      <w:r w:rsidRPr="00563F3A">
        <w:rPr>
          <w:rFonts w:ascii="Arial" w:hAnsi="Arial" w:cs="Arial"/>
          <w:sz w:val="24"/>
          <w:szCs w:val="24"/>
        </w:rPr>
        <w:t>kordinaciji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sa Naručiocem usluge;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563F3A">
        <w:rPr>
          <w:rFonts w:ascii="Arial" w:hAnsi="Arial" w:cs="Arial"/>
          <w:sz w:val="24"/>
          <w:szCs w:val="24"/>
        </w:rPr>
        <w:t>obezbjedi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lično naoružanje i municiju na raspolaganju izvršiocima angažovanim na predmetnim poslovima, a u skladu sa Zakonskim propisima; </w:t>
      </w:r>
    </w:p>
    <w:p w:rsidR="004C4F0C" w:rsidRPr="00563F3A" w:rsidRDefault="004C4F0C" w:rsidP="005A70F2">
      <w:pPr>
        <w:pStyle w:val="Pasussalistom"/>
        <w:numPr>
          <w:ilvl w:val="0"/>
          <w:numId w:val="3"/>
        </w:numPr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63F3A">
        <w:rPr>
          <w:rFonts w:ascii="Arial" w:hAnsi="Arial" w:cs="Arial"/>
          <w:sz w:val="24"/>
          <w:szCs w:val="24"/>
        </w:rPr>
        <w:t>Dostavi dokaz da je oružje registrovano u MUP-u;</w:t>
      </w:r>
    </w:p>
    <w:p w:rsidR="00AE45E7" w:rsidRPr="00563F3A" w:rsidRDefault="00AE45E7" w:rsidP="0051418A">
      <w:pPr>
        <w:pStyle w:val="Pasussalistom"/>
        <w:tabs>
          <w:tab w:val="left" w:pos="303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5088" w:rsidRPr="00563F3A" w:rsidRDefault="001F3806" w:rsidP="0051418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Ponuda se formira po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cijeni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radnog sata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obezbjeđenja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>.</w:t>
      </w:r>
    </w:p>
    <w:p w:rsidR="001F3806" w:rsidRPr="00521B37" w:rsidRDefault="001F3806" w:rsidP="0051418A">
      <w:pPr>
        <w:spacing w:after="0"/>
        <w:jc w:val="both"/>
        <w:rPr>
          <w:rFonts w:ascii="Arial" w:hAnsi="Arial" w:cs="Arial"/>
          <w:color w:val="1F497D" w:themeColor="text2"/>
          <w:sz w:val="24"/>
          <w:szCs w:val="24"/>
          <w:lang w:val="sr-Cyrl-CS"/>
        </w:rPr>
      </w:pPr>
    </w:p>
    <w:p w:rsidR="00563F3A" w:rsidRPr="004F4073" w:rsidRDefault="00563F3A" w:rsidP="00563F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F4073">
        <w:rPr>
          <w:rFonts w:ascii="Arial" w:hAnsi="Arial" w:cs="Arial"/>
          <w:b/>
          <w:sz w:val="24"/>
          <w:szCs w:val="24"/>
        </w:rPr>
        <w:t>LOT V</w:t>
      </w:r>
    </w:p>
    <w:p w:rsidR="00563F3A" w:rsidRPr="00563F3A" w:rsidRDefault="00563F3A" w:rsidP="00563F3A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  <w:r w:rsidRPr="00563F3A">
        <w:rPr>
          <w:rFonts w:ascii="Arial" w:hAnsi="Arial" w:cs="Arial"/>
          <w:b/>
          <w:sz w:val="24"/>
          <w:szCs w:val="24"/>
          <w:u w:val="single"/>
          <w:lang w:val="sr-Latn-RS"/>
        </w:rPr>
        <w:t>Izrada ID kartica za kontrolu pristupa na objektima Naručioca</w:t>
      </w:r>
    </w:p>
    <w:p w:rsidR="00563F3A" w:rsidRPr="00563F3A" w:rsidRDefault="00563F3A" w:rsidP="00563F3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F4073" w:rsidRDefault="00563F3A" w:rsidP="00563F3A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563F3A">
        <w:rPr>
          <w:rFonts w:ascii="Arial" w:hAnsi="Arial" w:cs="Arial"/>
          <w:sz w:val="24"/>
          <w:szCs w:val="24"/>
        </w:rPr>
        <w:t>Izvršilac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63F3A">
        <w:rPr>
          <w:rFonts w:ascii="Arial" w:hAnsi="Arial" w:cs="Arial"/>
          <w:sz w:val="24"/>
          <w:szCs w:val="24"/>
        </w:rPr>
        <w:t>usluge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563F3A">
        <w:rPr>
          <w:rFonts w:ascii="Arial" w:hAnsi="Arial" w:cs="Arial"/>
          <w:sz w:val="24"/>
          <w:szCs w:val="24"/>
        </w:rPr>
        <w:t>obavezan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63F3A">
        <w:rPr>
          <w:rFonts w:ascii="Arial" w:hAnsi="Arial" w:cs="Arial"/>
          <w:sz w:val="24"/>
          <w:szCs w:val="24"/>
        </w:rPr>
        <w:t>izvršiti</w:t>
      </w:r>
      <w:proofErr w:type="spellEnd"/>
      <w:r w:rsidRPr="00563F3A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štampanje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identifikacionih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kartica</w:t>
      </w:r>
      <w:proofErr w:type="spellEnd"/>
      <w:r w:rsidR="004F4073">
        <w:rPr>
          <w:rFonts w:ascii="Arial" w:hAnsi="Arial" w:cs="Arial"/>
          <w:sz w:val="24"/>
          <w:szCs w:val="24"/>
        </w:rPr>
        <w:t xml:space="preserve"> (ID)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zaposlenih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Naručioca</w:t>
      </w:r>
      <w:proofErr w:type="spellEnd"/>
      <w:r w:rsidR="004F4073">
        <w:rPr>
          <w:rFonts w:ascii="Arial" w:hAnsi="Arial" w:cs="Arial"/>
          <w:sz w:val="24"/>
          <w:szCs w:val="24"/>
        </w:rPr>
        <w:t>.</w:t>
      </w:r>
    </w:p>
    <w:p w:rsidR="00563F3A" w:rsidRDefault="004F4073" w:rsidP="00563F3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>
        <w:rPr>
          <w:rFonts w:ascii="Arial" w:hAnsi="Arial" w:cs="Arial"/>
          <w:sz w:val="24"/>
          <w:szCs w:val="24"/>
        </w:rPr>
        <w:t>Naručilac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će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Izvršiocu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dostaviti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pripremu</w:t>
      </w:r>
      <w:proofErr w:type="spellEnd"/>
      <w:r>
        <w:rPr>
          <w:rFonts w:ascii="Arial" w:hAnsi="Arial" w:cs="Arial"/>
          <w:sz w:val="24"/>
          <w:szCs w:val="24"/>
        </w:rPr>
        <w:t xml:space="preserve"> za </w:t>
      </w:r>
      <w:proofErr w:type="spellStart"/>
      <w:r>
        <w:rPr>
          <w:rFonts w:ascii="Arial" w:hAnsi="Arial" w:cs="Arial"/>
          <w:sz w:val="24"/>
          <w:szCs w:val="24"/>
        </w:rPr>
        <w:t>izradu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fotografije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zaposlenih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nove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bjanko</w:t>
      </w:r>
      <w:proofErr w:type="spellEnd"/>
      <w:r>
        <w:rPr>
          <w:rFonts w:ascii="Arial" w:hAnsi="Arial" w:cs="Arial"/>
          <w:sz w:val="24"/>
          <w:szCs w:val="24"/>
        </w:rPr>
        <w:t xml:space="preserve"> M</w:t>
      </w:r>
      <w:proofErr w:type="spellStart"/>
      <w:r w:rsidR="00563F3A" w:rsidRPr="00563F3A">
        <w:rPr>
          <w:rFonts w:ascii="Arial" w:hAnsi="Arial" w:cs="Arial"/>
          <w:sz w:val="24"/>
          <w:szCs w:val="24"/>
          <w:lang w:val="sr-Latn-RS"/>
        </w:rPr>
        <w:t>ifare</w:t>
      </w:r>
      <w:proofErr w:type="spellEnd"/>
      <w:r w:rsidR="00563F3A" w:rsidRPr="00563F3A">
        <w:rPr>
          <w:rFonts w:ascii="Arial" w:hAnsi="Arial" w:cs="Arial"/>
          <w:sz w:val="24"/>
          <w:szCs w:val="24"/>
          <w:lang w:val="sr-Latn-RS"/>
        </w:rPr>
        <w:t xml:space="preserve"> kartic</w:t>
      </w:r>
      <w:r>
        <w:rPr>
          <w:rFonts w:ascii="Arial" w:hAnsi="Arial" w:cs="Arial"/>
          <w:sz w:val="24"/>
          <w:szCs w:val="24"/>
          <w:lang w:val="sr-Latn-RS"/>
        </w:rPr>
        <w:t>e</w:t>
      </w:r>
      <w:r w:rsidR="00563F3A" w:rsidRPr="00563F3A">
        <w:rPr>
          <w:rFonts w:ascii="Arial" w:hAnsi="Arial" w:cs="Arial"/>
          <w:sz w:val="24"/>
          <w:szCs w:val="24"/>
          <w:lang w:val="sr-Latn-RS"/>
        </w:rPr>
        <w:t xml:space="preserve"> na koje će štampati podatke zaposlenih Naručioca. </w:t>
      </w:r>
    </w:p>
    <w:p w:rsidR="004F4073" w:rsidRPr="00563F3A" w:rsidRDefault="004F4073" w:rsidP="00563F3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</w:p>
    <w:p w:rsidR="00563F3A" w:rsidRPr="00563F3A" w:rsidRDefault="00563F3A" w:rsidP="00563F3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563F3A">
        <w:rPr>
          <w:rFonts w:ascii="Arial" w:hAnsi="Arial" w:cs="Arial"/>
          <w:sz w:val="24"/>
          <w:szCs w:val="24"/>
          <w:lang w:val="sr-Latn-RS"/>
        </w:rPr>
        <w:t xml:space="preserve">Ponuda se formira po jediničnoj </w:t>
      </w:r>
      <w:proofErr w:type="spellStart"/>
      <w:r w:rsidRPr="00563F3A">
        <w:rPr>
          <w:rFonts w:ascii="Arial" w:hAnsi="Arial" w:cs="Arial"/>
          <w:sz w:val="24"/>
          <w:szCs w:val="24"/>
          <w:lang w:val="sr-Latn-RS"/>
        </w:rPr>
        <w:t>cijeni</w:t>
      </w:r>
      <w:proofErr w:type="spellEnd"/>
      <w:r w:rsidRPr="00563F3A">
        <w:rPr>
          <w:rFonts w:ascii="Arial" w:hAnsi="Arial" w:cs="Arial"/>
          <w:sz w:val="24"/>
          <w:szCs w:val="24"/>
          <w:lang w:val="sr-Latn-RS"/>
        </w:rPr>
        <w:t xml:space="preserve"> odštampane ID kartice. </w:t>
      </w:r>
    </w:p>
    <w:p w:rsidR="00C34400" w:rsidRPr="00521B37" w:rsidRDefault="00C34400" w:rsidP="00B56710">
      <w:pPr>
        <w:spacing w:after="0"/>
        <w:jc w:val="both"/>
        <w:rPr>
          <w:rFonts w:ascii="Arial" w:hAnsi="Arial" w:cs="Arial"/>
          <w:color w:val="1F497D" w:themeColor="text2"/>
          <w:sz w:val="24"/>
          <w:szCs w:val="24"/>
        </w:rPr>
      </w:pPr>
    </w:p>
    <w:p w:rsidR="00B56710" w:rsidRPr="004F4073" w:rsidRDefault="00B56710" w:rsidP="00B56710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F4073">
        <w:rPr>
          <w:rFonts w:ascii="Arial" w:hAnsi="Arial" w:cs="Arial"/>
          <w:b/>
          <w:sz w:val="24"/>
          <w:szCs w:val="24"/>
          <w:u w:val="single"/>
        </w:rPr>
        <w:t>GARANTNI ROK</w:t>
      </w:r>
      <w:r w:rsidR="00152C00" w:rsidRPr="004F4073">
        <w:rPr>
          <w:rFonts w:ascii="Arial" w:hAnsi="Arial" w:cs="Arial"/>
          <w:b/>
          <w:sz w:val="24"/>
          <w:szCs w:val="24"/>
          <w:u w:val="single"/>
        </w:rPr>
        <w:t xml:space="preserve">, SPISAK OPREME </w:t>
      </w:r>
    </w:p>
    <w:p w:rsidR="00B56710" w:rsidRPr="004F4073" w:rsidRDefault="00B56710" w:rsidP="00B56710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4F4073">
        <w:rPr>
          <w:rFonts w:ascii="Arial" w:hAnsi="Arial" w:cs="Arial"/>
          <w:sz w:val="24"/>
          <w:szCs w:val="24"/>
        </w:rPr>
        <w:t>Garantni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4073">
        <w:rPr>
          <w:rFonts w:ascii="Arial" w:hAnsi="Arial" w:cs="Arial"/>
          <w:sz w:val="24"/>
          <w:szCs w:val="24"/>
        </w:rPr>
        <w:t>rok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4073">
        <w:rPr>
          <w:rFonts w:ascii="Arial" w:hAnsi="Arial" w:cs="Arial"/>
          <w:sz w:val="24"/>
          <w:szCs w:val="24"/>
        </w:rPr>
        <w:t>na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4073">
        <w:rPr>
          <w:rFonts w:ascii="Arial" w:hAnsi="Arial" w:cs="Arial"/>
          <w:sz w:val="24"/>
          <w:szCs w:val="24"/>
        </w:rPr>
        <w:t>svu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4073">
        <w:rPr>
          <w:rFonts w:ascii="Arial" w:hAnsi="Arial" w:cs="Arial"/>
          <w:sz w:val="24"/>
          <w:szCs w:val="24"/>
        </w:rPr>
        <w:t>opremu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06" w:rsidRPr="004F4073">
        <w:rPr>
          <w:rFonts w:ascii="Arial" w:hAnsi="Arial" w:cs="Arial"/>
          <w:sz w:val="24"/>
          <w:szCs w:val="24"/>
        </w:rPr>
        <w:t>koja</w:t>
      </w:r>
      <w:proofErr w:type="spellEnd"/>
      <w:r w:rsidR="001F3806" w:rsidRPr="004F407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4F4073">
        <w:rPr>
          <w:rFonts w:ascii="Arial" w:hAnsi="Arial" w:cs="Arial"/>
          <w:sz w:val="24"/>
          <w:szCs w:val="24"/>
        </w:rPr>
        <w:t>isporuči</w:t>
      </w:r>
      <w:proofErr w:type="spellEnd"/>
      <w:r w:rsidR="001F3806" w:rsidRPr="004F4073">
        <w:rPr>
          <w:rFonts w:ascii="Arial" w:hAnsi="Arial" w:cs="Arial"/>
          <w:sz w:val="24"/>
          <w:szCs w:val="24"/>
        </w:rPr>
        <w:t xml:space="preserve"> </w:t>
      </w:r>
      <w:r w:rsidRPr="004F4073">
        <w:rPr>
          <w:rFonts w:ascii="Arial" w:hAnsi="Arial" w:cs="Arial"/>
          <w:sz w:val="24"/>
          <w:szCs w:val="24"/>
        </w:rPr>
        <w:t xml:space="preserve">i </w:t>
      </w:r>
      <w:proofErr w:type="spellStart"/>
      <w:r w:rsidRPr="004F4073">
        <w:rPr>
          <w:rFonts w:ascii="Arial" w:hAnsi="Arial" w:cs="Arial"/>
          <w:sz w:val="24"/>
          <w:szCs w:val="24"/>
        </w:rPr>
        <w:t>radove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3806" w:rsidRPr="004F4073">
        <w:rPr>
          <w:rFonts w:ascii="Arial" w:hAnsi="Arial" w:cs="Arial"/>
          <w:sz w:val="24"/>
          <w:szCs w:val="24"/>
        </w:rPr>
        <w:t>koji</w:t>
      </w:r>
      <w:proofErr w:type="spellEnd"/>
      <w:r w:rsidR="001F3806" w:rsidRPr="004F407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1F3806" w:rsidRPr="004F4073">
        <w:rPr>
          <w:rFonts w:ascii="Arial" w:hAnsi="Arial" w:cs="Arial"/>
          <w:sz w:val="24"/>
          <w:szCs w:val="24"/>
        </w:rPr>
        <w:t>izvrše</w:t>
      </w:r>
      <w:proofErr w:type="spellEnd"/>
      <w:r w:rsidR="001F3806" w:rsidRPr="004F4073">
        <w:rPr>
          <w:rFonts w:ascii="Arial" w:hAnsi="Arial" w:cs="Arial"/>
          <w:sz w:val="24"/>
          <w:szCs w:val="24"/>
        </w:rPr>
        <w:t xml:space="preserve"> po LOT</w:t>
      </w:r>
      <w:r w:rsidR="004F4073">
        <w:rPr>
          <w:rFonts w:ascii="Arial" w:hAnsi="Arial" w:cs="Arial"/>
          <w:sz w:val="24"/>
          <w:szCs w:val="24"/>
        </w:rPr>
        <w:t>-u</w:t>
      </w:r>
      <w:r w:rsidR="001F3806" w:rsidRPr="004F4073">
        <w:rPr>
          <w:rFonts w:ascii="Arial" w:hAnsi="Arial" w:cs="Arial"/>
          <w:sz w:val="24"/>
          <w:szCs w:val="24"/>
        </w:rPr>
        <w:t xml:space="preserve"> I </w:t>
      </w:r>
      <w:r w:rsidRPr="004F4073">
        <w:rPr>
          <w:rFonts w:ascii="Arial" w:hAnsi="Arial" w:cs="Arial"/>
          <w:sz w:val="24"/>
          <w:szCs w:val="24"/>
        </w:rPr>
        <w:t xml:space="preserve">mora </w:t>
      </w:r>
      <w:proofErr w:type="spellStart"/>
      <w:r w:rsidRPr="004F4073">
        <w:rPr>
          <w:rFonts w:ascii="Arial" w:hAnsi="Arial" w:cs="Arial"/>
          <w:sz w:val="24"/>
          <w:szCs w:val="24"/>
        </w:rPr>
        <w:t>biti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4F4073">
        <w:rPr>
          <w:rFonts w:ascii="Arial" w:hAnsi="Arial" w:cs="Arial"/>
          <w:sz w:val="24"/>
          <w:szCs w:val="24"/>
        </w:rPr>
        <w:t>godina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od dana </w:t>
      </w:r>
      <w:proofErr w:type="spellStart"/>
      <w:r w:rsidR="001F3806" w:rsidRPr="004F4073">
        <w:rPr>
          <w:rFonts w:ascii="Arial" w:hAnsi="Arial" w:cs="Arial"/>
          <w:sz w:val="24"/>
          <w:szCs w:val="24"/>
        </w:rPr>
        <w:t>instalacije</w:t>
      </w:r>
      <w:proofErr w:type="spellEnd"/>
      <w:r w:rsidR="001F3806" w:rsidRPr="004F4073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1F3806" w:rsidRPr="004F4073">
        <w:rPr>
          <w:rFonts w:ascii="Arial" w:hAnsi="Arial" w:cs="Arial"/>
          <w:sz w:val="24"/>
          <w:szCs w:val="24"/>
        </w:rPr>
        <w:t>puštanja</w:t>
      </w:r>
      <w:proofErr w:type="spellEnd"/>
      <w:r w:rsidR="001F3806" w:rsidRPr="004F4073">
        <w:rPr>
          <w:rFonts w:ascii="Arial" w:hAnsi="Arial" w:cs="Arial"/>
          <w:sz w:val="24"/>
          <w:szCs w:val="24"/>
        </w:rPr>
        <w:t xml:space="preserve"> u rad</w:t>
      </w:r>
      <w:r w:rsidR="008E4823" w:rsidRPr="004F4073">
        <w:rPr>
          <w:rFonts w:ascii="Arial" w:hAnsi="Arial" w:cs="Arial"/>
          <w:sz w:val="24"/>
          <w:szCs w:val="24"/>
        </w:rPr>
        <w:t xml:space="preserve">, o </w:t>
      </w:r>
      <w:proofErr w:type="spellStart"/>
      <w:r w:rsidR="008E4823" w:rsidRPr="004F4073">
        <w:rPr>
          <w:rFonts w:ascii="Arial" w:hAnsi="Arial" w:cs="Arial"/>
          <w:sz w:val="24"/>
          <w:szCs w:val="24"/>
        </w:rPr>
        <w:t>čemu</w:t>
      </w:r>
      <w:proofErr w:type="spellEnd"/>
      <w:r w:rsidR="008E4823" w:rsidRPr="004F407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8E4823" w:rsidRPr="004F4073">
        <w:rPr>
          <w:rFonts w:ascii="Arial" w:hAnsi="Arial" w:cs="Arial"/>
          <w:sz w:val="24"/>
          <w:szCs w:val="24"/>
        </w:rPr>
        <w:t>potpisuje</w:t>
      </w:r>
      <w:proofErr w:type="spellEnd"/>
      <w:r w:rsidR="008E4823"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4823" w:rsidRPr="004F4073">
        <w:rPr>
          <w:rFonts w:ascii="Arial" w:hAnsi="Arial" w:cs="Arial"/>
          <w:sz w:val="24"/>
          <w:szCs w:val="24"/>
        </w:rPr>
        <w:t>Zapisnik</w:t>
      </w:r>
      <w:proofErr w:type="spellEnd"/>
      <w:r w:rsidR="008E4823" w:rsidRPr="004F4073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8E4823" w:rsidRPr="004F4073">
        <w:rPr>
          <w:rFonts w:ascii="Arial" w:hAnsi="Arial" w:cs="Arial"/>
          <w:sz w:val="24"/>
          <w:szCs w:val="24"/>
        </w:rPr>
        <w:t>primopredaji</w:t>
      </w:r>
      <w:proofErr w:type="spellEnd"/>
      <w:r w:rsidR="008E4823"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4823" w:rsidRPr="004F4073">
        <w:rPr>
          <w:rFonts w:ascii="Arial" w:hAnsi="Arial" w:cs="Arial"/>
          <w:sz w:val="24"/>
          <w:szCs w:val="24"/>
        </w:rPr>
        <w:t>opreme</w:t>
      </w:r>
      <w:proofErr w:type="spellEnd"/>
      <w:r w:rsidR="008E4823" w:rsidRPr="004F4073">
        <w:rPr>
          <w:rFonts w:ascii="Arial" w:hAnsi="Arial" w:cs="Arial"/>
          <w:sz w:val="24"/>
          <w:szCs w:val="24"/>
        </w:rPr>
        <w:t>.</w:t>
      </w:r>
    </w:p>
    <w:p w:rsidR="00FF4246" w:rsidRPr="004F4073" w:rsidRDefault="00FF4246" w:rsidP="00FF4246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proofErr w:type="spellStart"/>
      <w:r w:rsidRPr="004F4073">
        <w:rPr>
          <w:rFonts w:ascii="Arial" w:hAnsi="Arial" w:cs="Arial"/>
          <w:sz w:val="24"/>
          <w:szCs w:val="24"/>
        </w:rPr>
        <w:t>Oprema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4073">
        <w:rPr>
          <w:rFonts w:ascii="Arial" w:hAnsi="Arial" w:cs="Arial"/>
          <w:sz w:val="24"/>
          <w:szCs w:val="24"/>
        </w:rPr>
        <w:t>koja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4F4073">
        <w:rPr>
          <w:rFonts w:ascii="Arial" w:hAnsi="Arial" w:cs="Arial"/>
          <w:sz w:val="24"/>
          <w:szCs w:val="24"/>
        </w:rPr>
        <w:t>ugrađuje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mora </w:t>
      </w:r>
      <w:proofErr w:type="spellStart"/>
      <w:r w:rsidRPr="004F4073">
        <w:rPr>
          <w:rFonts w:ascii="Arial" w:hAnsi="Arial" w:cs="Arial"/>
          <w:sz w:val="24"/>
          <w:szCs w:val="24"/>
        </w:rPr>
        <w:t>biti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nova </w:t>
      </w:r>
      <w:proofErr w:type="spellStart"/>
      <w:r w:rsidRPr="004F4073">
        <w:rPr>
          <w:rFonts w:ascii="Arial" w:hAnsi="Arial" w:cs="Arial"/>
          <w:sz w:val="24"/>
          <w:szCs w:val="24"/>
        </w:rPr>
        <w:t>sa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</w:t>
      </w:r>
      <w:r w:rsidRPr="004F4073">
        <w:rPr>
          <w:rFonts w:ascii="Arial" w:hAnsi="Arial" w:cs="Arial"/>
          <w:sz w:val="24"/>
          <w:szCs w:val="24"/>
          <w:lang w:val="sr-Latn-RS"/>
        </w:rPr>
        <w:t>adekvatnom propratnom dokumentacijom</w:t>
      </w:r>
      <w:r w:rsidR="004F4073">
        <w:rPr>
          <w:rFonts w:ascii="Arial" w:hAnsi="Arial" w:cs="Arial"/>
          <w:sz w:val="24"/>
          <w:szCs w:val="24"/>
          <w:lang w:val="sr-Latn-RS"/>
        </w:rPr>
        <w:t xml:space="preserve">. </w:t>
      </w:r>
      <w:proofErr w:type="spellStart"/>
      <w:r w:rsidR="00C23EDA" w:rsidRPr="004F4073">
        <w:rPr>
          <w:rFonts w:ascii="Arial" w:hAnsi="Arial" w:cs="Arial"/>
          <w:b/>
          <w:sz w:val="24"/>
          <w:szCs w:val="24"/>
          <w:lang w:val="sr-Latn-RS"/>
        </w:rPr>
        <w:t>Vrijeme</w:t>
      </w:r>
      <w:proofErr w:type="spellEnd"/>
      <w:r w:rsidR="00C23EDA" w:rsidRPr="004F4073">
        <w:rPr>
          <w:rFonts w:ascii="Arial" w:hAnsi="Arial" w:cs="Arial"/>
          <w:b/>
          <w:sz w:val="24"/>
          <w:szCs w:val="24"/>
          <w:lang w:val="sr-Latn-RS"/>
        </w:rPr>
        <w:t xml:space="preserve"> odziva servisne ekipe po LOT I Izvršioca usluge mora biti u roku od 24 sata od momenta prijave od strane Naručioca prema Izvršiocu usluge na zvanične elektronske adrese koje će biti navedene u Ugovoru između ugovornih strana.</w:t>
      </w:r>
      <w:r w:rsidRPr="004F4073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 </w:t>
      </w:r>
      <w:proofErr w:type="spellStart"/>
      <w:r w:rsidRPr="004F4073">
        <w:rPr>
          <w:rFonts w:ascii="Arial" w:hAnsi="Arial" w:cs="Arial"/>
          <w:b/>
          <w:sz w:val="24"/>
          <w:szCs w:val="24"/>
          <w:lang w:val="sr-Latn-RS"/>
        </w:rPr>
        <w:t>Zamjena</w:t>
      </w:r>
      <w:proofErr w:type="spellEnd"/>
      <w:r w:rsidRPr="004F4073">
        <w:rPr>
          <w:rFonts w:ascii="Arial" w:hAnsi="Arial" w:cs="Arial"/>
          <w:b/>
          <w:sz w:val="24"/>
          <w:szCs w:val="24"/>
          <w:lang w:val="sr-Latn-RS"/>
        </w:rPr>
        <w:t xml:space="preserve"> opreme se vrši u roku od 24 sata od momenta prihvatanja Ponude od strane Naručioca.</w:t>
      </w:r>
    </w:p>
    <w:p w:rsidR="004F4073" w:rsidRPr="004F4073" w:rsidRDefault="004F4073" w:rsidP="00FF4246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</w:p>
    <w:p w:rsidR="00C23EDA" w:rsidRPr="004F4073" w:rsidRDefault="00152C00" w:rsidP="00C23ED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4F4073">
        <w:rPr>
          <w:rFonts w:ascii="Arial" w:hAnsi="Arial" w:cs="Arial"/>
          <w:sz w:val="24"/>
          <w:szCs w:val="24"/>
          <w:lang w:val="sr-Latn-RS"/>
        </w:rPr>
        <w:lastRenderedPageBreak/>
        <w:t xml:space="preserve">Spisak </w:t>
      </w:r>
      <w:r w:rsidR="00FF4246" w:rsidRPr="004F4073">
        <w:rPr>
          <w:rFonts w:ascii="Arial" w:hAnsi="Arial" w:cs="Arial"/>
          <w:sz w:val="24"/>
          <w:szCs w:val="24"/>
          <w:lang w:val="sr-Latn-RS"/>
        </w:rPr>
        <w:t xml:space="preserve">opreme za zamjenu i veličina lagera koju Izvršilac mora </w:t>
      </w:r>
      <w:proofErr w:type="spellStart"/>
      <w:r w:rsidR="00FF4246" w:rsidRPr="004F4073">
        <w:rPr>
          <w:rFonts w:ascii="Arial" w:hAnsi="Arial" w:cs="Arial"/>
          <w:sz w:val="24"/>
          <w:szCs w:val="24"/>
          <w:lang w:val="sr-Latn-RS"/>
        </w:rPr>
        <w:t>posjedovati</w:t>
      </w:r>
      <w:proofErr w:type="spellEnd"/>
      <w:r w:rsidR="00FF4246" w:rsidRPr="004F4073">
        <w:rPr>
          <w:rFonts w:ascii="Arial" w:hAnsi="Arial" w:cs="Arial"/>
          <w:sz w:val="24"/>
          <w:szCs w:val="24"/>
          <w:lang w:val="sr-Latn-RS"/>
        </w:rPr>
        <w:t>, mora biti takva da omogućuje otklanjanje bilo kojeg kvara na opremi i objektu Naručioca u roku od 24 sata.</w:t>
      </w:r>
    </w:p>
    <w:p w:rsidR="00C23EDA" w:rsidRPr="004F4073" w:rsidRDefault="00FF4246" w:rsidP="00C23EDA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4F4073">
        <w:rPr>
          <w:rFonts w:ascii="Arial" w:hAnsi="Arial" w:cs="Arial"/>
          <w:sz w:val="24"/>
          <w:szCs w:val="24"/>
          <w:lang w:val="sr-Latn-RS"/>
        </w:rPr>
        <w:t>Izvršilac</w:t>
      </w:r>
      <w:r w:rsidR="00C23EDA" w:rsidRPr="004F4073">
        <w:rPr>
          <w:rFonts w:ascii="Arial" w:hAnsi="Arial" w:cs="Arial"/>
          <w:sz w:val="24"/>
          <w:szCs w:val="24"/>
          <w:lang w:val="sr-Latn-RS"/>
        </w:rPr>
        <w:t xml:space="preserve"> je dužan dostaviti </w:t>
      </w:r>
      <w:proofErr w:type="spellStart"/>
      <w:r w:rsidR="00C23EDA" w:rsidRPr="004F4073">
        <w:rPr>
          <w:rFonts w:ascii="Arial" w:hAnsi="Arial" w:cs="Arial"/>
          <w:sz w:val="24"/>
          <w:szCs w:val="24"/>
          <w:lang w:val="sr-Latn-RS"/>
        </w:rPr>
        <w:t>cjenovnik</w:t>
      </w:r>
      <w:proofErr w:type="spellEnd"/>
      <w:r w:rsidR="00C23EDA" w:rsidRPr="004F4073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F4073">
        <w:rPr>
          <w:rFonts w:ascii="Arial" w:hAnsi="Arial" w:cs="Arial"/>
          <w:sz w:val="24"/>
          <w:szCs w:val="24"/>
          <w:lang w:val="sr-Latn-RS"/>
        </w:rPr>
        <w:t>opreme po LOT</w:t>
      </w:r>
      <w:r w:rsidR="004F4073">
        <w:rPr>
          <w:rFonts w:ascii="Arial" w:hAnsi="Arial" w:cs="Arial"/>
          <w:sz w:val="24"/>
          <w:szCs w:val="24"/>
          <w:lang w:val="sr-Latn-RS"/>
        </w:rPr>
        <w:t>-u</w:t>
      </w:r>
      <w:r w:rsidRPr="004F4073">
        <w:rPr>
          <w:rFonts w:ascii="Arial" w:hAnsi="Arial" w:cs="Arial"/>
          <w:sz w:val="24"/>
          <w:szCs w:val="24"/>
          <w:lang w:val="sr-Latn-RS"/>
        </w:rPr>
        <w:t xml:space="preserve"> I</w:t>
      </w:r>
      <w:r w:rsidR="00C23EDA" w:rsidRPr="004F4073">
        <w:rPr>
          <w:rFonts w:ascii="Arial" w:hAnsi="Arial" w:cs="Arial"/>
          <w:sz w:val="24"/>
          <w:szCs w:val="24"/>
          <w:lang w:val="sr-Latn-RS"/>
        </w:rPr>
        <w:t>, prema Prilogu</w:t>
      </w:r>
      <w:r w:rsidRPr="004F4073">
        <w:rPr>
          <w:rFonts w:ascii="Arial" w:hAnsi="Arial" w:cs="Arial"/>
          <w:sz w:val="24"/>
          <w:szCs w:val="24"/>
          <w:lang w:val="sr-Latn-RS"/>
        </w:rPr>
        <w:t xml:space="preserve"> </w:t>
      </w:r>
      <w:r w:rsidR="005514B4" w:rsidRPr="004F4073">
        <w:rPr>
          <w:rFonts w:ascii="Arial" w:hAnsi="Arial" w:cs="Arial"/>
          <w:sz w:val="24"/>
          <w:szCs w:val="24"/>
          <w:lang w:val="sr-Latn-RS"/>
        </w:rPr>
        <w:t>A</w:t>
      </w:r>
      <w:r w:rsidR="00C23EDA" w:rsidRPr="004F4073">
        <w:rPr>
          <w:rFonts w:ascii="Arial" w:hAnsi="Arial" w:cs="Arial"/>
          <w:sz w:val="24"/>
          <w:szCs w:val="24"/>
          <w:lang w:val="sr-Latn-RS"/>
        </w:rPr>
        <w:t xml:space="preserve">, a isti </w:t>
      </w:r>
      <w:proofErr w:type="spellStart"/>
      <w:r w:rsidR="00C23EDA" w:rsidRPr="004F4073">
        <w:rPr>
          <w:rFonts w:ascii="Arial" w:hAnsi="Arial" w:cs="Arial"/>
          <w:sz w:val="24"/>
          <w:szCs w:val="24"/>
          <w:lang w:val="sr-Latn-RS"/>
        </w:rPr>
        <w:t>cjenovnik</w:t>
      </w:r>
      <w:proofErr w:type="spellEnd"/>
      <w:r w:rsidR="00C23EDA" w:rsidRPr="004F4073">
        <w:rPr>
          <w:rFonts w:ascii="Arial" w:hAnsi="Arial" w:cs="Arial"/>
          <w:sz w:val="24"/>
          <w:szCs w:val="24"/>
          <w:lang w:val="sr-Latn-RS"/>
        </w:rPr>
        <w:t xml:space="preserve"> će biti </w:t>
      </w:r>
      <w:r w:rsidRPr="004F4073">
        <w:rPr>
          <w:rFonts w:ascii="Arial" w:hAnsi="Arial" w:cs="Arial"/>
          <w:sz w:val="24"/>
          <w:szCs w:val="24"/>
          <w:lang w:val="sr-Latn-RS"/>
        </w:rPr>
        <w:t xml:space="preserve">sastavni </w:t>
      </w:r>
      <w:proofErr w:type="spellStart"/>
      <w:r w:rsidR="00C23EDA" w:rsidRPr="004F4073">
        <w:rPr>
          <w:rFonts w:ascii="Arial" w:hAnsi="Arial" w:cs="Arial"/>
          <w:sz w:val="24"/>
          <w:szCs w:val="24"/>
          <w:lang w:val="sr-Latn-RS"/>
        </w:rPr>
        <w:t>dio</w:t>
      </w:r>
      <w:proofErr w:type="spellEnd"/>
      <w:r w:rsidR="00C23EDA" w:rsidRPr="004F4073">
        <w:rPr>
          <w:rFonts w:ascii="Arial" w:hAnsi="Arial" w:cs="Arial"/>
          <w:sz w:val="24"/>
          <w:szCs w:val="24"/>
          <w:lang w:val="sr-Latn-RS"/>
        </w:rPr>
        <w:t xml:space="preserve"> ugovora.</w:t>
      </w:r>
    </w:p>
    <w:p w:rsidR="00C23EDA" w:rsidRPr="00521B37" w:rsidRDefault="00C23EDA" w:rsidP="00C23EDA">
      <w:pPr>
        <w:spacing w:after="0"/>
        <w:jc w:val="both"/>
        <w:rPr>
          <w:rFonts w:ascii="Arial" w:hAnsi="Arial" w:cs="Arial"/>
          <w:color w:val="1F497D" w:themeColor="text2"/>
          <w:sz w:val="24"/>
          <w:szCs w:val="24"/>
          <w:lang w:val="sr-Latn-RS"/>
        </w:rPr>
      </w:pP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b/>
          <w:sz w:val="24"/>
          <w:szCs w:val="24"/>
          <w:u w:val="single"/>
          <w:lang w:val="sr-Latn-RS"/>
        </w:rPr>
        <w:t>FAKTURISANJE</w:t>
      </w: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Fakturisanje od strane 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>Izvršioca</w:t>
      </w: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prema Naručiocu 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se </w:t>
      </w: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vrši 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do 5-og u </w:t>
      </w:r>
      <w:proofErr w:type="spellStart"/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>mjesecu</w:t>
      </w:r>
      <w:proofErr w:type="spellEnd"/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za prethodni </w:t>
      </w:r>
      <w:proofErr w:type="spellStart"/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>mjesec</w:t>
      </w:r>
      <w:proofErr w:type="spellEnd"/>
      <w:r w:rsidRPr="004F4073">
        <w:rPr>
          <w:rFonts w:ascii="Arial" w:eastAsia="CIDFont+F1" w:hAnsi="Arial" w:cs="Arial"/>
          <w:sz w:val="24"/>
          <w:szCs w:val="24"/>
          <w:lang w:val="sr-Latn-RS"/>
        </w:rPr>
        <w:t>.</w:t>
      </w: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Račun treba, pored zakonski obaveznih naznaka da bude u saglasnosti sa Ugovorom.</w:t>
      </w:r>
    </w:p>
    <w:p w:rsidR="00FF4246" w:rsidRPr="004F4073" w:rsidRDefault="00FF4246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U prilogu Računa treba da se nalazi:</w:t>
      </w: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1. 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>Radni nalog o izvršenom servisu</w:t>
      </w:r>
      <w:r w:rsidRPr="004F4073">
        <w:rPr>
          <w:rFonts w:ascii="Arial" w:eastAsia="CIDFont+F1" w:hAnsi="Arial" w:cs="Arial"/>
          <w:sz w:val="24"/>
          <w:szCs w:val="24"/>
          <w:lang w:val="sr-Latn-RS"/>
        </w:rPr>
        <w:t>,</w:t>
      </w:r>
    </w:p>
    <w:p w:rsidR="009824A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2. 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Radni nalozi o izvršenom fizičkom </w:t>
      </w:r>
      <w:proofErr w:type="spellStart"/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>obezbjeđenju</w:t>
      </w:r>
      <w:proofErr w:type="spellEnd"/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>,</w:t>
      </w:r>
    </w:p>
    <w:p w:rsidR="008E4823" w:rsidRPr="004F4073" w:rsidRDefault="008E4823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3. Radni nalog o preuzimanju snimaka video nadzora</w:t>
      </w:r>
      <w:r w:rsidR="00FF4246" w:rsidRPr="004F4073">
        <w:rPr>
          <w:rFonts w:ascii="Arial" w:eastAsia="CIDFont+F1" w:hAnsi="Arial" w:cs="Arial"/>
          <w:sz w:val="24"/>
          <w:szCs w:val="24"/>
          <w:lang w:val="sr-Latn-RS"/>
        </w:rPr>
        <w:t>,</w:t>
      </w:r>
    </w:p>
    <w:p w:rsidR="00185E3A" w:rsidRPr="004F4073" w:rsidRDefault="008E4823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4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. </w:t>
      </w:r>
      <w:r w:rsidR="00185E3A" w:rsidRPr="004F4073">
        <w:rPr>
          <w:rFonts w:ascii="Arial" w:eastAsia="CIDFont+F1" w:hAnsi="Arial" w:cs="Arial"/>
          <w:sz w:val="24"/>
          <w:szCs w:val="24"/>
          <w:lang w:val="sr-Latn-RS"/>
        </w:rPr>
        <w:t>Specifikacija ugrađene opreme za svaki objekat zasebno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po LOT I</w:t>
      </w:r>
      <w:r w:rsidR="00185E3A" w:rsidRPr="004F4073">
        <w:rPr>
          <w:rFonts w:ascii="Arial" w:eastAsia="CIDFont+F1" w:hAnsi="Arial" w:cs="Arial"/>
          <w:sz w:val="24"/>
          <w:szCs w:val="24"/>
          <w:lang w:val="sr-Latn-RS"/>
        </w:rPr>
        <w:t>,</w:t>
      </w:r>
    </w:p>
    <w:p w:rsidR="00185E3A" w:rsidRPr="004F4073" w:rsidRDefault="008E4823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5</w:t>
      </w:r>
      <w:r w:rsidR="00185E3A" w:rsidRPr="004F4073">
        <w:rPr>
          <w:rFonts w:ascii="Arial" w:eastAsia="CIDFont+F1" w:hAnsi="Arial" w:cs="Arial"/>
          <w:sz w:val="24"/>
          <w:szCs w:val="24"/>
          <w:lang w:val="sr-Latn-RS"/>
        </w:rPr>
        <w:t>. Potrebni atesti za ugrađenu opremu</w:t>
      </w:r>
      <w:r w:rsidR="009824AA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za LOT I</w:t>
      </w:r>
      <w:r w:rsidR="00185E3A" w:rsidRPr="004F4073">
        <w:rPr>
          <w:rFonts w:ascii="Arial" w:eastAsia="CIDFont+F1" w:hAnsi="Arial" w:cs="Arial"/>
          <w:sz w:val="24"/>
          <w:szCs w:val="24"/>
          <w:lang w:val="sr-Latn-RS"/>
        </w:rPr>
        <w:t>.</w:t>
      </w: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185E3A" w:rsidRPr="004F4073" w:rsidRDefault="00185E3A" w:rsidP="00185E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U slučaju da se dostavi faktura koja ne sadrži potrebnu dokumentaciju ista će biti vraćena </w:t>
      </w:r>
      <w:r w:rsidR="001A1AB7" w:rsidRPr="004F4073">
        <w:rPr>
          <w:rFonts w:ascii="Arial" w:eastAsia="CIDFont+F1" w:hAnsi="Arial" w:cs="Arial"/>
          <w:sz w:val="24"/>
          <w:szCs w:val="24"/>
          <w:lang w:val="sr-Latn-RS"/>
        </w:rPr>
        <w:t>Izvršiocu</w:t>
      </w:r>
      <w:r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na dopunu.</w:t>
      </w:r>
    </w:p>
    <w:p w:rsidR="00D327CF" w:rsidRPr="00521B37" w:rsidRDefault="00D327CF" w:rsidP="00B56710">
      <w:pPr>
        <w:spacing w:after="0"/>
        <w:jc w:val="both"/>
        <w:rPr>
          <w:rFonts w:ascii="Arial" w:hAnsi="Arial" w:cs="Arial"/>
          <w:color w:val="1F497D" w:themeColor="text2"/>
          <w:sz w:val="24"/>
          <w:szCs w:val="24"/>
          <w:lang w:val="sr-Cyrl-RS"/>
        </w:rPr>
      </w:pPr>
    </w:p>
    <w:p w:rsidR="00527860" w:rsidRPr="004F4073" w:rsidRDefault="00527860" w:rsidP="00527860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  <w:r w:rsidRPr="004F4073">
        <w:rPr>
          <w:rFonts w:ascii="Arial" w:hAnsi="Arial" w:cs="Arial"/>
          <w:b/>
          <w:sz w:val="24"/>
          <w:szCs w:val="24"/>
          <w:u w:val="single"/>
          <w:lang w:val="sr-Latn-RS"/>
        </w:rPr>
        <w:t>TRAJANJE UGOVORA</w:t>
      </w:r>
    </w:p>
    <w:p w:rsidR="00527860" w:rsidRDefault="00527860" w:rsidP="00527860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4F4073">
        <w:rPr>
          <w:rFonts w:ascii="Arial" w:hAnsi="Arial" w:cs="Arial"/>
          <w:sz w:val="24"/>
          <w:szCs w:val="24"/>
          <w:lang w:val="sr-Latn-RS"/>
        </w:rPr>
        <w:t xml:space="preserve">Ugovor </w:t>
      </w:r>
      <w:r w:rsidR="009824AA" w:rsidRPr="004F4073">
        <w:rPr>
          <w:rFonts w:ascii="Arial" w:hAnsi="Arial" w:cs="Arial"/>
          <w:sz w:val="24"/>
          <w:szCs w:val="24"/>
          <w:lang w:val="sr-Latn-RS"/>
        </w:rPr>
        <w:t>se zakl</w:t>
      </w:r>
      <w:r w:rsidR="00735127">
        <w:rPr>
          <w:rFonts w:ascii="Arial" w:hAnsi="Arial" w:cs="Arial"/>
          <w:sz w:val="24"/>
          <w:szCs w:val="24"/>
          <w:lang w:val="sr-Latn-RS"/>
        </w:rPr>
        <w:t>j</w:t>
      </w:r>
      <w:r w:rsidR="009824AA" w:rsidRPr="004F4073">
        <w:rPr>
          <w:rFonts w:ascii="Arial" w:hAnsi="Arial" w:cs="Arial"/>
          <w:sz w:val="24"/>
          <w:szCs w:val="24"/>
          <w:lang w:val="sr-Latn-RS"/>
        </w:rPr>
        <w:t xml:space="preserve">učuje na period </w:t>
      </w:r>
      <w:r w:rsidRPr="004F4073">
        <w:rPr>
          <w:rFonts w:ascii="Arial" w:hAnsi="Arial" w:cs="Arial"/>
          <w:sz w:val="24"/>
          <w:szCs w:val="24"/>
          <w:lang w:val="sr-Latn-RS"/>
        </w:rPr>
        <w:t>5 godina.</w:t>
      </w:r>
    </w:p>
    <w:p w:rsidR="00D168AE" w:rsidRDefault="00D168AE" w:rsidP="00527860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</w:p>
    <w:p w:rsidR="00D168AE" w:rsidRPr="00D168AE" w:rsidRDefault="00D168AE" w:rsidP="00527860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val="sr-Latn-RS"/>
        </w:rPr>
      </w:pPr>
      <w:r w:rsidRPr="00D168AE">
        <w:rPr>
          <w:rFonts w:ascii="Arial" w:hAnsi="Arial" w:cs="Arial"/>
          <w:b/>
          <w:sz w:val="24"/>
          <w:szCs w:val="24"/>
          <w:u w:val="single"/>
          <w:lang w:val="sr-Latn-RS"/>
        </w:rPr>
        <w:t>UGOVORNA KAZNA-PENALI</w:t>
      </w:r>
      <w:r w:rsidR="00B55896">
        <w:rPr>
          <w:rFonts w:ascii="Arial" w:hAnsi="Arial" w:cs="Arial"/>
          <w:b/>
          <w:sz w:val="24"/>
          <w:szCs w:val="24"/>
          <w:u w:val="single"/>
          <w:lang w:val="sr-Latn-RS"/>
        </w:rPr>
        <w:t>, MEHANIZAM ZAŠTITE NARUČIOCA</w:t>
      </w:r>
    </w:p>
    <w:p w:rsidR="00D168AE" w:rsidRPr="00057FEA" w:rsidRDefault="00D168AE" w:rsidP="00D168AE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D168AE">
        <w:rPr>
          <w:rFonts w:ascii="Arial" w:hAnsi="Arial" w:cs="Arial"/>
          <w:b/>
          <w:sz w:val="24"/>
          <w:szCs w:val="24"/>
          <w:lang w:val="sr-Latn-RS"/>
        </w:rPr>
        <w:t>Lot I</w:t>
      </w:r>
      <w:r>
        <w:rPr>
          <w:rFonts w:ascii="Arial" w:hAnsi="Arial" w:cs="Arial"/>
          <w:sz w:val="24"/>
          <w:szCs w:val="24"/>
          <w:lang w:val="sr-Latn-RS"/>
        </w:rPr>
        <w:t xml:space="preserve"> - 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Obračun </w:t>
      </w:r>
      <w:r>
        <w:rPr>
          <w:rFonts w:ascii="Arial" w:hAnsi="Arial" w:cs="Arial"/>
          <w:sz w:val="24"/>
          <w:szCs w:val="24"/>
          <w:lang w:val="sr-Latn-RS"/>
        </w:rPr>
        <w:t>ugovorene kazne-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penala u slučaju da </w:t>
      </w:r>
      <w:r>
        <w:rPr>
          <w:rFonts w:ascii="Arial" w:eastAsia="CIDFont+F1" w:hAnsi="Arial" w:cs="Arial"/>
          <w:sz w:val="24"/>
          <w:szCs w:val="24"/>
          <w:lang w:val="sr-Latn-RS"/>
        </w:rPr>
        <w:t>Izvršilac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 ne otkloni kvar</w:t>
      </w:r>
      <w:r>
        <w:rPr>
          <w:rFonts w:ascii="Arial" w:hAnsi="Arial" w:cs="Arial"/>
          <w:sz w:val="24"/>
          <w:szCs w:val="24"/>
          <w:lang w:val="sr-Latn-RS"/>
        </w:rPr>
        <w:t xml:space="preserve"> na opremi koja nije u garanciji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 u </w:t>
      </w:r>
      <w:r w:rsidR="00B55896">
        <w:rPr>
          <w:rFonts w:ascii="Arial" w:hAnsi="Arial" w:cs="Arial"/>
          <w:sz w:val="24"/>
          <w:szCs w:val="24"/>
          <w:lang w:val="sr-Latn-RS"/>
        </w:rPr>
        <w:t>navedenom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B55896">
        <w:rPr>
          <w:rFonts w:ascii="Arial" w:hAnsi="Arial" w:cs="Arial"/>
          <w:b/>
          <w:sz w:val="24"/>
          <w:szCs w:val="24"/>
          <w:lang w:val="sr-Latn-RS"/>
        </w:rPr>
        <w:t>roku</w:t>
      </w:r>
      <w:r w:rsidR="00B55896" w:rsidRPr="00B55896">
        <w:rPr>
          <w:rFonts w:ascii="Arial" w:hAnsi="Arial" w:cs="Arial"/>
          <w:b/>
          <w:sz w:val="24"/>
          <w:szCs w:val="24"/>
          <w:lang w:val="sr-Latn-RS"/>
        </w:rPr>
        <w:t xml:space="preserve"> od 24 časa od momenta prijave kvara</w:t>
      </w:r>
      <w:r w:rsidRPr="00057FEA">
        <w:rPr>
          <w:rFonts w:ascii="Arial" w:hAnsi="Arial" w:cs="Arial"/>
          <w:sz w:val="24"/>
          <w:szCs w:val="24"/>
          <w:lang w:val="sr-Latn-RS"/>
        </w:rPr>
        <w:t>, a bez saglasnosti odgovornog lica G-Petrola za produžetak tog roka.</w:t>
      </w:r>
    </w:p>
    <w:p w:rsidR="00D168AE" w:rsidRPr="00057FEA" w:rsidRDefault="00D168AE" w:rsidP="00D168AE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057FEA">
        <w:rPr>
          <w:rFonts w:ascii="Arial" w:hAnsi="Arial" w:cs="Arial"/>
          <w:sz w:val="24"/>
          <w:szCs w:val="24"/>
          <w:lang w:val="sr-Latn-RS"/>
        </w:rPr>
        <w:t>Obračun penala se vrši na način da se za svaki dan prekoračenja roka obračuna penal u iznosu od 100,00 KM</w:t>
      </w:r>
      <w:r>
        <w:rPr>
          <w:rFonts w:ascii="Arial" w:hAnsi="Arial" w:cs="Arial"/>
          <w:sz w:val="24"/>
          <w:szCs w:val="24"/>
          <w:lang w:val="sr-Latn-RS"/>
        </w:rPr>
        <w:t xml:space="preserve"> bez PDV-a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. </w:t>
      </w:r>
    </w:p>
    <w:p w:rsidR="00D168AE" w:rsidRDefault="00D168AE" w:rsidP="00D168AE">
      <w:pPr>
        <w:spacing w:after="0"/>
        <w:jc w:val="both"/>
        <w:rPr>
          <w:rFonts w:ascii="Arial" w:hAnsi="Arial" w:cs="Arial"/>
          <w:sz w:val="24"/>
          <w:szCs w:val="24"/>
          <w:lang w:val="sr-Latn-RS"/>
        </w:rPr>
      </w:pPr>
      <w:r w:rsidRPr="00057FEA">
        <w:rPr>
          <w:rFonts w:ascii="Arial" w:hAnsi="Arial" w:cs="Arial"/>
          <w:sz w:val="24"/>
          <w:szCs w:val="24"/>
          <w:lang w:val="sr-Latn-RS"/>
        </w:rPr>
        <w:t xml:space="preserve">Obračunavanje penala ne oslobađa </w:t>
      </w:r>
      <w:r>
        <w:rPr>
          <w:rFonts w:ascii="Arial" w:eastAsia="CIDFont+F1" w:hAnsi="Arial" w:cs="Arial"/>
          <w:sz w:val="24"/>
          <w:szCs w:val="24"/>
          <w:lang w:val="sr-Latn-RS"/>
        </w:rPr>
        <w:t>Izvršioca</w:t>
      </w:r>
      <w:r w:rsidRPr="00057FEA">
        <w:rPr>
          <w:rFonts w:ascii="Arial" w:hAnsi="Arial" w:cs="Arial"/>
          <w:sz w:val="24"/>
          <w:szCs w:val="24"/>
          <w:lang w:val="sr-Latn-RS"/>
        </w:rPr>
        <w:t xml:space="preserve"> obaveze otklanjanja predmetnog kvara na objektu ili opremi.</w:t>
      </w:r>
    </w:p>
    <w:p w:rsidR="00521B37" w:rsidRPr="00521B37" w:rsidRDefault="00521B37" w:rsidP="00521B37">
      <w:pPr>
        <w:spacing w:after="0" w:line="240" w:lineRule="auto"/>
        <w:jc w:val="both"/>
        <w:rPr>
          <w:rFonts w:ascii="Arial" w:hAnsi="Arial" w:cs="Arial"/>
          <w:sz w:val="16"/>
          <w:szCs w:val="16"/>
          <w:lang w:val="sr-Latn-RS"/>
        </w:rPr>
      </w:pPr>
    </w:p>
    <w:p w:rsidR="00B55896" w:rsidRPr="00B55896" w:rsidRDefault="00D168AE" w:rsidP="00B558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b/>
          <w:sz w:val="24"/>
          <w:szCs w:val="24"/>
          <w:lang w:val="sr-Latn-RS"/>
        </w:rPr>
        <w:t>Lot II</w:t>
      </w: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- </w:t>
      </w:r>
      <w:r w:rsidR="00B55896" w:rsidRPr="00B55896">
        <w:rPr>
          <w:rFonts w:ascii="Arial" w:eastAsia="CIDFont+F1" w:hAnsi="Arial" w:cs="Arial"/>
          <w:sz w:val="24"/>
          <w:szCs w:val="24"/>
          <w:lang w:val="sr-Latn-RS"/>
        </w:rPr>
        <w:t xml:space="preserve">Obračun ugovorene kazne-penala u slučaju da Izvršilac ne </w:t>
      </w:r>
      <w:r w:rsidR="00B55896">
        <w:rPr>
          <w:rFonts w:ascii="Arial" w:eastAsia="CIDFont+F1" w:hAnsi="Arial" w:cs="Arial"/>
          <w:sz w:val="24"/>
          <w:szCs w:val="24"/>
          <w:lang w:val="sr-Latn-RS"/>
        </w:rPr>
        <w:t xml:space="preserve">izvrši redovan </w:t>
      </w:r>
      <w:proofErr w:type="spellStart"/>
      <w:r w:rsidR="00B55896">
        <w:rPr>
          <w:rFonts w:ascii="Arial" w:eastAsia="CIDFont+F1" w:hAnsi="Arial" w:cs="Arial"/>
          <w:sz w:val="24"/>
          <w:szCs w:val="24"/>
          <w:lang w:val="sr-Latn-RS"/>
        </w:rPr>
        <w:t>šestomjesečni</w:t>
      </w:r>
      <w:proofErr w:type="spellEnd"/>
      <w:r w:rsidR="00B55896">
        <w:rPr>
          <w:rFonts w:ascii="Arial" w:eastAsia="CIDFont+F1" w:hAnsi="Arial" w:cs="Arial"/>
          <w:sz w:val="24"/>
          <w:szCs w:val="24"/>
          <w:lang w:val="sr-Latn-RS"/>
        </w:rPr>
        <w:t xml:space="preserve"> servis sistema tehničke zaštite u </w:t>
      </w:r>
      <w:r w:rsidR="00B55896" w:rsidRPr="00BB2896">
        <w:rPr>
          <w:rFonts w:ascii="Arial" w:eastAsia="CIDFont+F1" w:hAnsi="Arial" w:cs="Arial"/>
          <w:b/>
          <w:sz w:val="24"/>
          <w:szCs w:val="24"/>
          <w:lang w:val="sr-Latn-RS"/>
        </w:rPr>
        <w:t xml:space="preserve">roku od šest </w:t>
      </w:r>
      <w:proofErr w:type="spellStart"/>
      <w:r w:rsidR="00B55896" w:rsidRPr="00BB2896">
        <w:rPr>
          <w:rFonts w:ascii="Arial" w:eastAsia="CIDFont+F1" w:hAnsi="Arial" w:cs="Arial"/>
          <w:b/>
          <w:sz w:val="24"/>
          <w:szCs w:val="24"/>
          <w:lang w:val="sr-Latn-RS"/>
        </w:rPr>
        <w:t>mjeseci</w:t>
      </w:r>
      <w:proofErr w:type="spellEnd"/>
      <w:r w:rsidR="00B55896" w:rsidRPr="00BB2896">
        <w:rPr>
          <w:rFonts w:ascii="Arial" w:eastAsia="CIDFont+F1" w:hAnsi="Arial" w:cs="Arial"/>
          <w:b/>
          <w:sz w:val="24"/>
          <w:szCs w:val="24"/>
          <w:lang w:val="sr-Latn-RS"/>
        </w:rPr>
        <w:t xml:space="preserve"> od poslednjeg </w:t>
      </w:r>
      <w:r w:rsidR="00BB2896" w:rsidRPr="00BB2896">
        <w:rPr>
          <w:rFonts w:ascii="Arial" w:eastAsia="CIDFont+F1" w:hAnsi="Arial" w:cs="Arial"/>
          <w:b/>
          <w:sz w:val="24"/>
          <w:szCs w:val="24"/>
          <w:lang w:val="sr-Latn-RS"/>
        </w:rPr>
        <w:t>servisa</w:t>
      </w:r>
      <w:r w:rsidR="00B55896" w:rsidRPr="00B55896">
        <w:rPr>
          <w:rFonts w:ascii="Arial" w:eastAsia="CIDFont+F1" w:hAnsi="Arial" w:cs="Arial"/>
          <w:sz w:val="24"/>
          <w:szCs w:val="24"/>
          <w:lang w:val="sr-Latn-RS"/>
        </w:rPr>
        <w:t>.</w:t>
      </w:r>
    </w:p>
    <w:p w:rsidR="00B55896" w:rsidRPr="00B55896" w:rsidRDefault="00B55896" w:rsidP="00B558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B55896">
        <w:rPr>
          <w:rFonts w:ascii="Arial" w:eastAsia="CIDFont+F1" w:hAnsi="Arial" w:cs="Arial"/>
          <w:sz w:val="24"/>
          <w:szCs w:val="24"/>
          <w:lang w:val="sr-Latn-RS"/>
        </w:rPr>
        <w:t xml:space="preserve">Obračun penala se vrši na način da se za svaki dan prekoračenja roka </w:t>
      </w:r>
      <w:r w:rsidR="00BB2896">
        <w:rPr>
          <w:rFonts w:ascii="Arial" w:eastAsia="CIDFont+F1" w:hAnsi="Arial" w:cs="Arial"/>
          <w:sz w:val="24"/>
          <w:szCs w:val="24"/>
          <w:lang w:val="sr-Latn-RS"/>
        </w:rPr>
        <w:t>obračuna penal u iznosu visine</w:t>
      </w:r>
      <w:r>
        <w:rPr>
          <w:rFonts w:ascii="Arial" w:eastAsia="CIDFont+F1" w:hAnsi="Arial" w:cs="Arial"/>
          <w:sz w:val="24"/>
          <w:szCs w:val="24"/>
          <w:lang w:val="sr-Latn-RS"/>
        </w:rPr>
        <w:t xml:space="preserve"> </w:t>
      </w:r>
      <w:proofErr w:type="spellStart"/>
      <w:r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>
        <w:rPr>
          <w:rFonts w:ascii="Arial" w:eastAsia="CIDFont+F1" w:hAnsi="Arial" w:cs="Arial"/>
          <w:sz w:val="24"/>
          <w:szCs w:val="24"/>
          <w:lang w:val="sr-Latn-RS"/>
        </w:rPr>
        <w:t xml:space="preserve"> paušala koju je dao Izvršilac</w:t>
      </w:r>
      <w:r w:rsidRPr="00B55896">
        <w:rPr>
          <w:rFonts w:ascii="Arial" w:eastAsia="CIDFont+F1" w:hAnsi="Arial" w:cs="Arial"/>
          <w:sz w:val="24"/>
          <w:szCs w:val="24"/>
          <w:lang w:val="sr-Latn-RS"/>
        </w:rPr>
        <w:t xml:space="preserve">. </w:t>
      </w:r>
    </w:p>
    <w:p w:rsidR="00D168AE" w:rsidRDefault="00B55896" w:rsidP="00B558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B55896">
        <w:rPr>
          <w:rFonts w:ascii="Arial" w:eastAsia="CIDFont+F1" w:hAnsi="Arial" w:cs="Arial"/>
          <w:sz w:val="24"/>
          <w:szCs w:val="24"/>
          <w:lang w:val="sr-Latn-RS"/>
        </w:rPr>
        <w:t xml:space="preserve">Obračunavanje penala ne oslobađa Izvršioca obaveze </w:t>
      </w:r>
      <w:r>
        <w:rPr>
          <w:rFonts w:ascii="Arial" w:eastAsia="CIDFont+F1" w:hAnsi="Arial" w:cs="Arial"/>
          <w:sz w:val="24"/>
          <w:szCs w:val="24"/>
          <w:lang w:val="sr-Latn-RS"/>
        </w:rPr>
        <w:t xml:space="preserve">izvršenja </w:t>
      </w:r>
      <w:proofErr w:type="spellStart"/>
      <w:r>
        <w:rPr>
          <w:rFonts w:ascii="Arial" w:eastAsia="CIDFont+F1" w:hAnsi="Arial" w:cs="Arial"/>
          <w:sz w:val="24"/>
          <w:szCs w:val="24"/>
          <w:lang w:val="sr-Latn-RS"/>
        </w:rPr>
        <w:t>šesomjesečnog</w:t>
      </w:r>
      <w:proofErr w:type="spellEnd"/>
      <w:r>
        <w:rPr>
          <w:rFonts w:ascii="Arial" w:eastAsia="CIDFont+F1" w:hAnsi="Arial" w:cs="Arial"/>
          <w:sz w:val="24"/>
          <w:szCs w:val="24"/>
          <w:lang w:val="sr-Latn-RS"/>
        </w:rPr>
        <w:t xml:space="preserve"> servisa opreme za tehničku zaštitu</w:t>
      </w:r>
      <w:r w:rsidRPr="00B55896">
        <w:rPr>
          <w:rFonts w:ascii="Arial" w:eastAsia="CIDFont+F1" w:hAnsi="Arial" w:cs="Arial"/>
          <w:sz w:val="24"/>
          <w:szCs w:val="24"/>
          <w:lang w:val="sr-Latn-RS"/>
        </w:rPr>
        <w:t>.</w:t>
      </w:r>
    </w:p>
    <w:p w:rsidR="00521B37" w:rsidRPr="00521B37" w:rsidRDefault="00521B37" w:rsidP="00521B3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16"/>
          <w:szCs w:val="16"/>
          <w:lang w:val="sr-Latn-RS"/>
        </w:rPr>
      </w:pPr>
    </w:p>
    <w:p w:rsidR="00BB2896" w:rsidRDefault="00BB2896" w:rsidP="00BB28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BB2896">
        <w:rPr>
          <w:rFonts w:ascii="Arial" w:eastAsia="CIDFont+F1" w:hAnsi="Arial" w:cs="Arial"/>
          <w:b/>
          <w:sz w:val="24"/>
          <w:szCs w:val="24"/>
          <w:lang w:val="sr-Latn-RS"/>
        </w:rPr>
        <w:t>LOT III</w:t>
      </w:r>
      <w:r>
        <w:rPr>
          <w:rFonts w:ascii="Arial" w:eastAsia="CIDFont+F1" w:hAnsi="Arial" w:cs="Arial"/>
          <w:sz w:val="24"/>
          <w:szCs w:val="24"/>
          <w:lang w:val="sr-Latn-RS"/>
        </w:rPr>
        <w:t xml:space="preserve"> - </w:t>
      </w:r>
      <w:r w:rsidRPr="00BB2896">
        <w:rPr>
          <w:rFonts w:ascii="Arial" w:eastAsia="CIDFont+F1" w:hAnsi="Arial" w:cs="Arial"/>
          <w:sz w:val="24"/>
          <w:szCs w:val="24"/>
          <w:lang w:val="sr-Latn-RS"/>
        </w:rPr>
        <w:t xml:space="preserve">Obračun ugovorene kazne-penala u slučaju da Izvršilac ne </w:t>
      </w:r>
      <w:r>
        <w:rPr>
          <w:rFonts w:ascii="Arial" w:eastAsia="CIDFont+F1" w:hAnsi="Arial" w:cs="Arial"/>
          <w:sz w:val="24"/>
          <w:szCs w:val="24"/>
          <w:lang w:val="sr-Latn-RS"/>
        </w:rPr>
        <w:t xml:space="preserve">izađe </w:t>
      </w:r>
      <w:r w:rsidRPr="00BB2896">
        <w:rPr>
          <w:rFonts w:ascii="Arial" w:eastAsia="CIDFont+F1" w:hAnsi="Arial" w:cs="Arial"/>
          <w:b/>
          <w:sz w:val="24"/>
          <w:szCs w:val="24"/>
          <w:lang w:val="sr-Latn-RS"/>
        </w:rPr>
        <w:t xml:space="preserve">u roku od 15 minuta </w:t>
      </w:r>
      <w:r>
        <w:rPr>
          <w:rFonts w:ascii="Arial" w:eastAsia="CIDFont+F1" w:hAnsi="Arial" w:cs="Arial"/>
          <w:sz w:val="24"/>
          <w:szCs w:val="24"/>
          <w:lang w:val="sr-Latn-RS"/>
        </w:rPr>
        <w:t>na objekat Naručioca po aktiviranju/</w:t>
      </w:r>
      <w:proofErr w:type="spellStart"/>
      <w:r>
        <w:rPr>
          <w:rFonts w:ascii="Arial" w:eastAsia="CIDFont+F1" w:hAnsi="Arial" w:cs="Arial"/>
          <w:sz w:val="24"/>
          <w:szCs w:val="24"/>
          <w:lang w:val="sr-Latn-RS"/>
        </w:rPr>
        <w:t>obavještenju</w:t>
      </w:r>
      <w:proofErr w:type="spellEnd"/>
      <w:r>
        <w:rPr>
          <w:rFonts w:ascii="Arial" w:eastAsia="CIDFont+F1" w:hAnsi="Arial" w:cs="Arial"/>
          <w:sz w:val="24"/>
          <w:szCs w:val="24"/>
          <w:lang w:val="sr-Latn-RS"/>
        </w:rPr>
        <w:t xml:space="preserve"> o aktiviranju protiv-provalnog alarma.</w:t>
      </w:r>
    </w:p>
    <w:p w:rsidR="00BB2896" w:rsidRDefault="00BB2896" w:rsidP="00BB28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BB2896">
        <w:rPr>
          <w:rFonts w:ascii="Arial" w:eastAsia="CIDFont+F1" w:hAnsi="Arial" w:cs="Arial"/>
          <w:sz w:val="24"/>
          <w:szCs w:val="24"/>
          <w:lang w:val="sr-Latn-RS"/>
        </w:rPr>
        <w:lastRenderedPageBreak/>
        <w:t>Obračun penala se vrši na način da se za svak</w:t>
      </w:r>
      <w:r>
        <w:rPr>
          <w:rFonts w:ascii="Arial" w:eastAsia="CIDFont+F1" w:hAnsi="Arial" w:cs="Arial"/>
          <w:sz w:val="24"/>
          <w:szCs w:val="24"/>
          <w:lang w:val="sr-Latn-RS"/>
        </w:rPr>
        <w:t>o zasebno kašnjenje po aktiviranju protiv-</w:t>
      </w:r>
      <w:proofErr w:type="spellStart"/>
      <w:r>
        <w:rPr>
          <w:rFonts w:ascii="Arial" w:eastAsia="CIDFont+F1" w:hAnsi="Arial" w:cs="Arial"/>
          <w:sz w:val="24"/>
          <w:szCs w:val="24"/>
          <w:lang w:val="sr-Latn-RS"/>
        </w:rPr>
        <w:t>provanog</w:t>
      </w:r>
      <w:proofErr w:type="spellEnd"/>
      <w:r>
        <w:rPr>
          <w:rFonts w:ascii="Arial" w:eastAsia="CIDFont+F1" w:hAnsi="Arial" w:cs="Arial"/>
          <w:sz w:val="24"/>
          <w:szCs w:val="24"/>
          <w:lang w:val="sr-Latn-RS"/>
        </w:rPr>
        <w:t xml:space="preserve"> </w:t>
      </w:r>
      <w:proofErr w:type="spellStart"/>
      <w:r>
        <w:rPr>
          <w:rFonts w:ascii="Arial" w:eastAsia="CIDFont+F1" w:hAnsi="Arial" w:cs="Arial"/>
          <w:sz w:val="24"/>
          <w:szCs w:val="24"/>
          <w:lang w:val="sr-Latn-RS"/>
        </w:rPr>
        <w:t>alrma</w:t>
      </w:r>
      <w:proofErr w:type="spellEnd"/>
      <w:r w:rsidRPr="00BB2896">
        <w:rPr>
          <w:rFonts w:ascii="Arial" w:eastAsia="CIDFont+F1" w:hAnsi="Arial" w:cs="Arial"/>
          <w:sz w:val="24"/>
          <w:szCs w:val="24"/>
          <w:lang w:val="sr-Latn-RS"/>
        </w:rPr>
        <w:t xml:space="preserve"> obračuna penal u iznosu visine </w:t>
      </w:r>
      <w:proofErr w:type="spellStart"/>
      <w:r w:rsidRPr="00BB2896"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 w:rsidRPr="00BB2896">
        <w:rPr>
          <w:rFonts w:ascii="Arial" w:eastAsia="CIDFont+F1" w:hAnsi="Arial" w:cs="Arial"/>
          <w:sz w:val="24"/>
          <w:szCs w:val="24"/>
          <w:lang w:val="sr-Latn-RS"/>
        </w:rPr>
        <w:t xml:space="preserve"> paušala koju je dao Izvršilac. </w:t>
      </w:r>
    </w:p>
    <w:p w:rsidR="00521B37" w:rsidRPr="00521B37" w:rsidRDefault="00521B37" w:rsidP="00521B3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16"/>
          <w:szCs w:val="16"/>
          <w:lang w:val="sr-Latn-RS"/>
        </w:rPr>
      </w:pPr>
    </w:p>
    <w:p w:rsidR="00BB2896" w:rsidRDefault="00BB2896" w:rsidP="00BB289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BB2896">
        <w:rPr>
          <w:rFonts w:ascii="Arial" w:eastAsia="CIDFont+F1" w:hAnsi="Arial" w:cs="Arial"/>
          <w:b/>
          <w:sz w:val="24"/>
          <w:szCs w:val="24"/>
          <w:lang w:val="sr-Latn-RS"/>
        </w:rPr>
        <w:t>LOT IV</w:t>
      </w:r>
      <w:r>
        <w:rPr>
          <w:rFonts w:ascii="Arial" w:eastAsia="CIDFont+F1" w:hAnsi="Arial" w:cs="Arial"/>
          <w:sz w:val="24"/>
          <w:szCs w:val="24"/>
          <w:lang w:val="sr-Latn-RS"/>
        </w:rPr>
        <w:t xml:space="preserve"> - </w:t>
      </w:r>
      <w:r w:rsidRPr="00B55896">
        <w:rPr>
          <w:rFonts w:ascii="Arial" w:eastAsia="CIDFont+F1" w:hAnsi="Arial" w:cs="Arial"/>
          <w:sz w:val="24"/>
          <w:szCs w:val="24"/>
          <w:lang w:val="sr-Latn-RS"/>
        </w:rPr>
        <w:t>Obračun ugovorene kazne-penala u slučaju da Izvršilac</w:t>
      </w:r>
      <w:r>
        <w:rPr>
          <w:rFonts w:ascii="Arial" w:eastAsia="CIDFont+F1" w:hAnsi="Arial" w:cs="Arial"/>
          <w:sz w:val="24"/>
          <w:szCs w:val="24"/>
          <w:lang w:val="sr-Latn-RS"/>
        </w:rPr>
        <w:t>:</w:t>
      </w:r>
    </w:p>
    <w:p w:rsidR="00BB2896" w:rsidRDefault="00BB2896" w:rsidP="00521B37">
      <w:pPr>
        <w:pStyle w:val="Pasussalisto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  <w:r w:rsidRPr="00BB2896">
        <w:rPr>
          <w:rFonts w:ascii="Arial" w:eastAsia="CIDFont+F1" w:hAnsi="Arial" w:cs="Arial"/>
          <w:sz w:val="24"/>
          <w:szCs w:val="24"/>
        </w:rPr>
        <w:t xml:space="preserve">ne izvrši fizičko </w:t>
      </w:r>
      <w:proofErr w:type="spellStart"/>
      <w:r w:rsidRPr="00BB2896">
        <w:rPr>
          <w:rFonts w:ascii="Arial" w:eastAsia="CIDFont+F1" w:hAnsi="Arial" w:cs="Arial"/>
          <w:sz w:val="24"/>
          <w:szCs w:val="24"/>
        </w:rPr>
        <w:t>obezbjeđenje</w:t>
      </w:r>
      <w:proofErr w:type="spellEnd"/>
      <w:r w:rsidRPr="00BB2896">
        <w:rPr>
          <w:rFonts w:ascii="Arial" w:eastAsia="CIDFont+F1" w:hAnsi="Arial" w:cs="Arial"/>
          <w:sz w:val="24"/>
          <w:szCs w:val="24"/>
        </w:rPr>
        <w:t xml:space="preserve"> objekta koje je uredno najavljeno i potvrđeno od strane Izvršioca </w:t>
      </w:r>
      <w:r w:rsidR="00B4138B">
        <w:rPr>
          <w:rFonts w:ascii="Arial" w:eastAsia="CIDFont+F1" w:hAnsi="Arial" w:cs="Arial"/>
          <w:sz w:val="24"/>
          <w:szCs w:val="24"/>
        </w:rPr>
        <w:t xml:space="preserve">– obračun penala se vrši </w:t>
      </w:r>
      <w:r w:rsidR="00521B37">
        <w:rPr>
          <w:rFonts w:ascii="Arial" w:eastAsia="CIDFont+F1" w:hAnsi="Arial" w:cs="Arial"/>
          <w:sz w:val="24"/>
          <w:szCs w:val="24"/>
        </w:rPr>
        <w:t>na način broj sati x</w:t>
      </w:r>
      <w:r w:rsidR="00521B37" w:rsidRPr="00521B37">
        <w:rPr>
          <w:rFonts w:ascii="Arial" w:eastAsia="CIDFont+F1" w:hAnsi="Arial" w:cs="Arial"/>
          <w:sz w:val="24"/>
          <w:szCs w:val="24"/>
        </w:rPr>
        <w:t xml:space="preserve"> </w:t>
      </w:r>
      <w:proofErr w:type="spellStart"/>
      <w:r w:rsidR="00521B37" w:rsidRPr="00521B37">
        <w:rPr>
          <w:rFonts w:ascii="Arial" w:eastAsia="CIDFont+F1" w:hAnsi="Arial" w:cs="Arial"/>
          <w:sz w:val="24"/>
          <w:szCs w:val="24"/>
        </w:rPr>
        <w:t>cijen</w:t>
      </w:r>
      <w:r w:rsidR="00521B37">
        <w:rPr>
          <w:rFonts w:ascii="Arial" w:eastAsia="CIDFont+F1" w:hAnsi="Arial" w:cs="Arial"/>
          <w:sz w:val="24"/>
          <w:szCs w:val="24"/>
        </w:rPr>
        <w:t>a</w:t>
      </w:r>
      <w:proofErr w:type="spellEnd"/>
      <w:r w:rsidR="00521B37" w:rsidRPr="00521B37">
        <w:rPr>
          <w:rFonts w:ascii="Arial" w:eastAsia="CIDFont+F1" w:hAnsi="Arial" w:cs="Arial"/>
          <w:sz w:val="24"/>
          <w:szCs w:val="24"/>
        </w:rPr>
        <w:t xml:space="preserve"> </w:t>
      </w:r>
      <w:r w:rsidR="00521B37">
        <w:rPr>
          <w:rFonts w:ascii="Arial" w:eastAsia="CIDFont+F1" w:hAnsi="Arial" w:cs="Arial"/>
          <w:sz w:val="24"/>
          <w:szCs w:val="24"/>
        </w:rPr>
        <w:t>radnog sata</w:t>
      </w:r>
      <w:r w:rsidR="00521B37" w:rsidRPr="00521B37">
        <w:rPr>
          <w:rFonts w:ascii="Arial" w:eastAsia="CIDFont+F1" w:hAnsi="Arial" w:cs="Arial"/>
          <w:sz w:val="24"/>
          <w:szCs w:val="24"/>
        </w:rPr>
        <w:t xml:space="preserve"> koju je dao Izvršilac</w:t>
      </w:r>
    </w:p>
    <w:p w:rsidR="00BB2896" w:rsidRDefault="00BB2896" w:rsidP="00521B37">
      <w:pPr>
        <w:pStyle w:val="Pasussalisto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  <w:proofErr w:type="spellStart"/>
      <w:r>
        <w:rPr>
          <w:rFonts w:ascii="Arial" w:eastAsia="CIDFont+F1" w:hAnsi="Arial" w:cs="Arial"/>
          <w:sz w:val="24"/>
          <w:szCs w:val="24"/>
        </w:rPr>
        <w:t>zaštitar</w:t>
      </w:r>
      <w:proofErr w:type="spellEnd"/>
      <w:r>
        <w:rPr>
          <w:rFonts w:ascii="Arial" w:eastAsia="CIDFont+F1" w:hAnsi="Arial" w:cs="Arial"/>
          <w:sz w:val="24"/>
          <w:szCs w:val="24"/>
        </w:rPr>
        <w:t xml:space="preserve"> Izvršioca kasni na objekat Naručioca </w:t>
      </w:r>
      <w:r w:rsidR="00521B37" w:rsidRPr="00521B37">
        <w:rPr>
          <w:rFonts w:ascii="Arial" w:eastAsia="CIDFont+F1" w:hAnsi="Arial" w:cs="Arial"/>
          <w:sz w:val="24"/>
          <w:szCs w:val="24"/>
        </w:rPr>
        <w:t>– obračun penala se vrši na način broj sati</w:t>
      </w:r>
      <w:r w:rsidR="00521B37">
        <w:rPr>
          <w:rFonts w:ascii="Arial" w:eastAsia="CIDFont+F1" w:hAnsi="Arial" w:cs="Arial"/>
          <w:sz w:val="24"/>
          <w:szCs w:val="24"/>
        </w:rPr>
        <w:t xml:space="preserve"> kašnjenja</w:t>
      </w:r>
      <w:r w:rsidR="00521B37" w:rsidRPr="00521B37">
        <w:rPr>
          <w:rFonts w:ascii="Arial" w:eastAsia="CIDFont+F1" w:hAnsi="Arial" w:cs="Arial"/>
          <w:sz w:val="24"/>
          <w:szCs w:val="24"/>
        </w:rPr>
        <w:t xml:space="preserve"> x </w:t>
      </w:r>
      <w:proofErr w:type="spellStart"/>
      <w:r w:rsidR="00521B37" w:rsidRPr="00521B37">
        <w:rPr>
          <w:rFonts w:ascii="Arial" w:eastAsia="CIDFont+F1" w:hAnsi="Arial" w:cs="Arial"/>
          <w:sz w:val="24"/>
          <w:szCs w:val="24"/>
        </w:rPr>
        <w:t>cijena</w:t>
      </w:r>
      <w:proofErr w:type="spellEnd"/>
      <w:r w:rsidR="00521B37" w:rsidRPr="00521B37">
        <w:rPr>
          <w:rFonts w:ascii="Arial" w:eastAsia="CIDFont+F1" w:hAnsi="Arial" w:cs="Arial"/>
          <w:sz w:val="24"/>
          <w:szCs w:val="24"/>
        </w:rPr>
        <w:t xml:space="preserve"> radnog sata koju je dao Izvršilac</w:t>
      </w:r>
    </w:p>
    <w:p w:rsidR="00521B37" w:rsidRDefault="00BB2896" w:rsidP="00521B37">
      <w:pPr>
        <w:pStyle w:val="Pasussalisto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  <w:proofErr w:type="spellStart"/>
      <w:r w:rsidRPr="00521B37">
        <w:rPr>
          <w:rFonts w:ascii="Arial" w:eastAsia="CIDFont+F1" w:hAnsi="Arial" w:cs="Arial"/>
          <w:sz w:val="24"/>
          <w:szCs w:val="24"/>
        </w:rPr>
        <w:t>zaštitar</w:t>
      </w:r>
      <w:proofErr w:type="spellEnd"/>
      <w:r w:rsidRPr="00521B37">
        <w:rPr>
          <w:rFonts w:ascii="Arial" w:eastAsia="CIDFont+F1" w:hAnsi="Arial" w:cs="Arial"/>
          <w:sz w:val="24"/>
          <w:szCs w:val="24"/>
        </w:rPr>
        <w:t xml:space="preserve"> </w:t>
      </w:r>
      <w:r w:rsidR="00521B37">
        <w:rPr>
          <w:rFonts w:ascii="Arial" w:eastAsia="CIDFont+F1" w:hAnsi="Arial" w:cs="Arial"/>
          <w:sz w:val="24"/>
          <w:szCs w:val="24"/>
        </w:rPr>
        <w:t xml:space="preserve">Izvršioca </w:t>
      </w:r>
      <w:r w:rsidR="00B4138B" w:rsidRPr="00521B37">
        <w:rPr>
          <w:rFonts w:ascii="Arial" w:eastAsia="CIDFont+F1" w:hAnsi="Arial" w:cs="Arial"/>
          <w:sz w:val="24"/>
          <w:szCs w:val="24"/>
        </w:rPr>
        <w:t xml:space="preserve">ne obavlja profesionalno fizičko </w:t>
      </w:r>
      <w:proofErr w:type="spellStart"/>
      <w:r w:rsidR="00B4138B" w:rsidRPr="00521B37">
        <w:rPr>
          <w:rFonts w:ascii="Arial" w:eastAsia="CIDFont+F1" w:hAnsi="Arial" w:cs="Arial"/>
          <w:sz w:val="24"/>
          <w:szCs w:val="24"/>
        </w:rPr>
        <w:t>obezbjeđenje</w:t>
      </w:r>
      <w:proofErr w:type="spellEnd"/>
      <w:r w:rsidR="00B4138B" w:rsidRPr="00521B37">
        <w:rPr>
          <w:rFonts w:ascii="Arial" w:eastAsia="CIDFont+F1" w:hAnsi="Arial" w:cs="Arial"/>
          <w:sz w:val="24"/>
          <w:szCs w:val="24"/>
        </w:rPr>
        <w:t xml:space="preserve"> objekta (</w:t>
      </w:r>
      <w:proofErr w:type="spellStart"/>
      <w:r w:rsidR="00B4138B" w:rsidRPr="00521B37">
        <w:rPr>
          <w:rFonts w:ascii="Arial" w:eastAsia="CIDFont+F1" w:hAnsi="Arial" w:cs="Arial"/>
          <w:sz w:val="24"/>
          <w:szCs w:val="24"/>
        </w:rPr>
        <w:t>sjedi</w:t>
      </w:r>
      <w:proofErr w:type="spellEnd"/>
      <w:r w:rsidR="00B4138B" w:rsidRPr="00521B37">
        <w:rPr>
          <w:rFonts w:ascii="Arial" w:eastAsia="CIDFont+F1" w:hAnsi="Arial" w:cs="Arial"/>
          <w:sz w:val="24"/>
          <w:szCs w:val="24"/>
        </w:rPr>
        <w:t xml:space="preserve"> u objektu, vozilu, ispred objekta</w:t>
      </w:r>
      <w:r w:rsidR="00931F1E">
        <w:rPr>
          <w:rFonts w:ascii="Arial" w:eastAsia="CIDFont+F1" w:hAnsi="Arial" w:cs="Arial"/>
          <w:sz w:val="24"/>
          <w:szCs w:val="24"/>
        </w:rPr>
        <w:t xml:space="preserve">, odlazak sa objekta za </w:t>
      </w:r>
      <w:proofErr w:type="spellStart"/>
      <w:r w:rsidR="00931F1E">
        <w:rPr>
          <w:rFonts w:ascii="Arial" w:eastAsia="CIDFont+F1" w:hAnsi="Arial" w:cs="Arial"/>
          <w:sz w:val="24"/>
          <w:szCs w:val="24"/>
        </w:rPr>
        <w:t>vrijeme</w:t>
      </w:r>
      <w:proofErr w:type="spellEnd"/>
      <w:r w:rsidR="00931F1E">
        <w:rPr>
          <w:rFonts w:ascii="Arial" w:eastAsia="CIDFont+F1" w:hAnsi="Arial" w:cs="Arial"/>
          <w:sz w:val="24"/>
          <w:szCs w:val="24"/>
        </w:rPr>
        <w:t xml:space="preserve"> fizičkog </w:t>
      </w:r>
      <w:proofErr w:type="spellStart"/>
      <w:r w:rsidR="00931F1E">
        <w:rPr>
          <w:rFonts w:ascii="Arial" w:eastAsia="CIDFont+F1" w:hAnsi="Arial" w:cs="Arial"/>
          <w:sz w:val="24"/>
          <w:szCs w:val="24"/>
        </w:rPr>
        <w:t>obezbjeđenja</w:t>
      </w:r>
      <w:proofErr w:type="spellEnd"/>
      <w:r w:rsidR="00931F1E">
        <w:rPr>
          <w:rFonts w:ascii="Arial" w:eastAsia="CIDFont+F1" w:hAnsi="Arial" w:cs="Arial"/>
          <w:sz w:val="24"/>
          <w:szCs w:val="24"/>
        </w:rPr>
        <w:t>, koje je uredno najavljeno i potvrđeno od Izvršioca</w:t>
      </w:r>
      <w:r w:rsidR="00521B37" w:rsidRPr="00521B37">
        <w:rPr>
          <w:rFonts w:ascii="Arial" w:eastAsia="CIDFont+F1" w:hAnsi="Arial" w:cs="Arial"/>
          <w:sz w:val="24"/>
          <w:szCs w:val="24"/>
        </w:rPr>
        <w:t xml:space="preserve"> i sl.) – obračun penala se vrši </w:t>
      </w:r>
      <w:r w:rsidR="00521B37">
        <w:rPr>
          <w:rFonts w:ascii="Arial" w:eastAsia="CIDFont+F1" w:hAnsi="Arial" w:cs="Arial"/>
          <w:sz w:val="24"/>
          <w:szCs w:val="24"/>
        </w:rPr>
        <w:t xml:space="preserve">u iznosu od 100,00 KM po slučaju </w:t>
      </w:r>
      <w:r w:rsidR="00521B37" w:rsidRPr="00521B37">
        <w:rPr>
          <w:rFonts w:ascii="Arial" w:eastAsia="CIDFont+F1" w:hAnsi="Arial" w:cs="Arial"/>
          <w:sz w:val="24"/>
          <w:szCs w:val="24"/>
        </w:rPr>
        <w:t xml:space="preserve"> </w:t>
      </w:r>
    </w:p>
    <w:p w:rsidR="00BB2896" w:rsidRDefault="00BB2896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BB2896" w:rsidRDefault="00BB2896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D4543C" w:rsidRDefault="001A1AB7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b/>
          <w:sz w:val="24"/>
          <w:szCs w:val="24"/>
          <w:lang w:val="sr-Latn-RS"/>
        </w:rPr>
      </w:pPr>
      <w:r w:rsidRPr="00D4543C">
        <w:rPr>
          <w:rFonts w:ascii="Arial" w:eastAsia="CIDFont+F1" w:hAnsi="Arial" w:cs="Arial"/>
          <w:b/>
          <w:sz w:val="24"/>
          <w:szCs w:val="24"/>
          <w:lang w:val="sr-Latn-RS"/>
        </w:rPr>
        <w:t>Izvršilac se može javiti zajedno za sve LOT-ove,</w:t>
      </w:r>
      <w:r w:rsidR="0016089D" w:rsidRPr="00D4543C">
        <w:rPr>
          <w:rFonts w:ascii="Arial" w:eastAsia="CIDFont+F1" w:hAnsi="Arial" w:cs="Arial"/>
          <w:b/>
          <w:sz w:val="24"/>
          <w:szCs w:val="24"/>
          <w:lang w:val="sr-Latn-RS"/>
        </w:rPr>
        <w:t xml:space="preserve"> ili</w:t>
      </w:r>
      <w:r w:rsidRPr="00D4543C">
        <w:rPr>
          <w:rFonts w:ascii="Arial" w:eastAsia="CIDFont+F1" w:hAnsi="Arial" w:cs="Arial"/>
          <w:b/>
          <w:sz w:val="24"/>
          <w:szCs w:val="24"/>
          <w:lang w:val="sr-Latn-RS"/>
        </w:rPr>
        <w:t xml:space="preserve"> samo za LOT I</w:t>
      </w:r>
      <w:r w:rsidR="00D168AE" w:rsidRPr="00D4543C">
        <w:rPr>
          <w:rFonts w:ascii="Arial" w:eastAsia="CIDFont+F1" w:hAnsi="Arial" w:cs="Arial"/>
          <w:b/>
          <w:sz w:val="24"/>
          <w:szCs w:val="24"/>
          <w:lang w:val="sr-Latn-RS"/>
        </w:rPr>
        <w:t>V</w:t>
      </w:r>
      <w:r w:rsidR="0083466D" w:rsidRPr="00D4543C">
        <w:rPr>
          <w:rFonts w:ascii="Arial" w:eastAsia="CIDFont+F1" w:hAnsi="Arial" w:cs="Arial"/>
          <w:b/>
          <w:sz w:val="24"/>
          <w:szCs w:val="24"/>
          <w:lang w:val="sr-Latn-RS"/>
        </w:rPr>
        <w:t>.</w:t>
      </w:r>
    </w:p>
    <w:p w:rsidR="001A1AB7" w:rsidRPr="00D4543C" w:rsidRDefault="001A1AB7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b/>
          <w:sz w:val="24"/>
          <w:szCs w:val="24"/>
          <w:lang w:val="sr-Latn-RS"/>
        </w:rPr>
      </w:pPr>
      <w:r w:rsidRPr="00D4543C">
        <w:rPr>
          <w:rFonts w:ascii="Arial" w:eastAsia="CIDFont+F1" w:hAnsi="Arial" w:cs="Arial"/>
          <w:b/>
          <w:sz w:val="24"/>
          <w:szCs w:val="24"/>
          <w:lang w:val="sr-Latn-RS"/>
        </w:rPr>
        <w:t>LOT</w:t>
      </w:r>
      <w:r w:rsidR="0016089D" w:rsidRPr="00D4543C">
        <w:rPr>
          <w:rFonts w:ascii="Arial" w:eastAsia="CIDFont+F1" w:hAnsi="Arial" w:cs="Arial"/>
          <w:b/>
          <w:sz w:val="24"/>
          <w:szCs w:val="24"/>
          <w:lang w:val="sr-Latn-RS"/>
        </w:rPr>
        <w:t xml:space="preserve"> </w:t>
      </w:r>
      <w:r w:rsidRPr="00D4543C">
        <w:rPr>
          <w:rFonts w:ascii="Arial" w:eastAsia="CIDFont+F1" w:hAnsi="Arial" w:cs="Arial"/>
          <w:b/>
          <w:sz w:val="24"/>
          <w:szCs w:val="24"/>
          <w:lang w:val="sr-Latn-RS"/>
        </w:rPr>
        <w:t>I, II, I</w:t>
      </w:r>
      <w:r w:rsidR="00D168AE" w:rsidRPr="00D4543C">
        <w:rPr>
          <w:rFonts w:ascii="Arial" w:eastAsia="CIDFont+F1" w:hAnsi="Arial" w:cs="Arial"/>
          <w:b/>
          <w:sz w:val="24"/>
          <w:szCs w:val="24"/>
          <w:lang w:val="sr-Latn-RS"/>
        </w:rPr>
        <w:t>II</w:t>
      </w:r>
      <w:r w:rsidRPr="00D4543C">
        <w:rPr>
          <w:rFonts w:ascii="Arial" w:eastAsia="CIDFont+F1" w:hAnsi="Arial" w:cs="Arial"/>
          <w:b/>
          <w:sz w:val="24"/>
          <w:szCs w:val="24"/>
          <w:lang w:val="sr-Latn-RS"/>
        </w:rPr>
        <w:t xml:space="preserve"> i V se ne mogu razdvajati.</w:t>
      </w:r>
    </w:p>
    <w:p w:rsidR="001A1AB7" w:rsidRPr="004F4073" w:rsidRDefault="001A1AB7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8E4823" w:rsidRPr="004F4073" w:rsidRDefault="0016089D" w:rsidP="00B05A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Ovlaštena</w:t>
      </w:r>
      <w:r w:rsidR="00B05A4D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</w:t>
      </w:r>
      <w:r w:rsidRPr="004F4073">
        <w:rPr>
          <w:rFonts w:ascii="Arial" w:eastAsia="CIDFont+F1" w:hAnsi="Arial" w:cs="Arial"/>
          <w:sz w:val="24"/>
          <w:szCs w:val="24"/>
          <w:lang w:val="sr-Latn-RS"/>
        </w:rPr>
        <w:t>k</w:t>
      </w:r>
      <w:r w:rsidR="00B05A4D" w:rsidRPr="004F4073">
        <w:rPr>
          <w:rFonts w:ascii="Arial" w:eastAsia="CIDFont+F1" w:hAnsi="Arial" w:cs="Arial"/>
          <w:sz w:val="24"/>
          <w:szCs w:val="24"/>
          <w:lang w:val="sr-Latn-RS"/>
        </w:rPr>
        <w:t>ontakt osob</w:t>
      </w:r>
      <w:r w:rsidRPr="004F4073">
        <w:rPr>
          <w:rFonts w:ascii="Arial" w:eastAsia="CIDFont+F1" w:hAnsi="Arial" w:cs="Arial"/>
          <w:sz w:val="24"/>
          <w:szCs w:val="24"/>
          <w:lang w:val="sr-Latn-RS"/>
        </w:rPr>
        <w:t>a</w:t>
      </w:r>
      <w:r w:rsidR="0034408F" w:rsidRPr="004F4073">
        <w:rPr>
          <w:rFonts w:ascii="Arial" w:eastAsia="CIDFont+F1" w:hAnsi="Arial" w:cs="Arial"/>
          <w:sz w:val="24"/>
          <w:szCs w:val="24"/>
          <w:lang w:val="sr-Latn-RS"/>
        </w:rPr>
        <w:t xml:space="preserve"> od strane G-Petrola</w:t>
      </w:r>
      <w:r w:rsidR="00B05A4D" w:rsidRPr="004F4073">
        <w:rPr>
          <w:rFonts w:ascii="Arial" w:hAnsi="Arial" w:cs="Arial"/>
          <w:sz w:val="24"/>
          <w:szCs w:val="24"/>
        </w:rPr>
        <w:t xml:space="preserve"> za </w:t>
      </w:r>
      <w:proofErr w:type="spellStart"/>
      <w:r w:rsidR="00B05A4D" w:rsidRPr="004F4073">
        <w:rPr>
          <w:rFonts w:ascii="Arial" w:hAnsi="Arial" w:cs="Arial"/>
          <w:sz w:val="24"/>
          <w:szCs w:val="24"/>
        </w:rPr>
        <w:t>tehnička</w:t>
      </w:r>
      <w:proofErr w:type="spellEnd"/>
      <w:r w:rsidR="00B05A4D" w:rsidRPr="004F4073">
        <w:rPr>
          <w:rFonts w:ascii="Arial" w:hAnsi="Arial" w:cs="Arial"/>
          <w:sz w:val="24"/>
          <w:szCs w:val="24"/>
        </w:rPr>
        <w:t xml:space="preserve"> pitanja:</w:t>
      </w:r>
    </w:p>
    <w:p w:rsidR="00B05A4D" w:rsidRDefault="00B05A4D" w:rsidP="00B05A4D">
      <w:pPr>
        <w:spacing w:after="0"/>
        <w:jc w:val="both"/>
        <w:rPr>
          <w:rStyle w:val="Hiperveza"/>
          <w:rFonts w:ascii="Arial" w:hAnsi="Arial" w:cs="Arial"/>
          <w:color w:val="1F497D" w:themeColor="text2"/>
          <w:sz w:val="24"/>
          <w:szCs w:val="24"/>
        </w:rPr>
      </w:pPr>
      <w:r w:rsidRPr="004F4073">
        <w:rPr>
          <w:rFonts w:ascii="Arial" w:hAnsi="Arial" w:cs="Arial"/>
          <w:sz w:val="24"/>
          <w:szCs w:val="24"/>
        </w:rPr>
        <w:t>Dejan Pamučar</w:t>
      </w:r>
      <w:r w:rsidRPr="004F4073">
        <w:rPr>
          <w:rFonts w:ascii="Arial" w:hAnsi="Arial" w:cs="Arial"/>
          <w:color w:val="1F497D" w:themeColor="text2"/>
          <w:sz w:val="24"/>
          <w:szCs w:val="24"/>
        </w:rPr>
        <w:t xml:space="preserve"> </w:t>
      </w:r>
      <w:hyperlink r:id="rId9" w:history="1">
        <w:r w:rsidR="007D12E0" w:rsidRPr="004F4073">
          <w:rPr>
            <w:rStyle w:val="Hiperveza"/>
            <w:rFonts w:ascii="Arial" w:hAnsi="Arial" w:cs="Arial"/>
            <w:sz w:val="24"/>
            <w:szCs w:val="24"/>
          </w:rPr>
          <w:t>dejan.pamucar@nis.eu</w:t>
        </w:r>
      </w:hyperlink>
      <w:r w:rsidR="00D327CF" w:rsidRPr="004F4073">
        <w:rPr>
          <w:rStyle w:val="Hiperveza"/>
          <w:rFonts w:ascii="Arial" w:hAnsi="Arial" w:cs="Arial"/>
          <w:color w:val="1F497D" w:themeColor="text2"/>
          <w:sz w:val="24"/>
          <w:szCs w:val="24"/>
        </w:rPr>
        <w:t xml:space="preserve">  </w:t>
      </w:r>
    </w:p>
    <w:p w:rsidR="0034408F" w:rsidRPr="00FC76FC" w:rsidRDefault="0034408F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color w:val="1F497D" w:themeColor="text2"/>
          <w:sz w:val="24"/>
          <w:szCs w:val="24"/>
        </w:rPr>
      </w:pPr>
    </w:p>
    <w:p w:rsidR="00C34400" w:rsidRPr="00D168AE" w:rsidRDefault="00C34400" w:rsidP="00C3440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Kriterijumi za odabir najpovoljnijeg </w:t>
      </w:r>
      <w:r w:rsidR="001A1AB7" w:rsidRPr="00D168AE">
        <w:rPr>
          <w:rFonts w:ascii="Arial" w:eastAsia="CIDFont+F1" w:hAnsi="Arial" w:cs="Arial"/>
          <w:sz w:val="24"/>
          <w:szCs w:val="24"/>
          <w:lang w:val="sr-Latn-RS"/>
        </w:rPr>
        <w:t>Izvršioca</w:t>
      </w: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svih usluga će biti zbir proizvoda:</w:t>
      </w:r>
    </w:p>
    <w:p w:rsidR="00C34400" w:rsidRPr="00D168AE" w:rsidRDefault="00C34400" w:rsidP="00C344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Proizvod jedinične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radnog sata tehničara</w:t>
      </w:r>
      <w:r w:rsidR="00D168AE">
        <w:rPr>
          <w:rFonts w:ascii="Arial" w:eastAsia="CIDFont+F1" w:hAnsi="Arial" w:cs="Arial"/>
          <w:sz w:val="24"/>
          <w:szCs w:val="24"/>
          <w:lang w:val="sr-Latn-RS"/>
        </w:rPr>
        <w:t>/IT tehničara</w:t>
      </w:r>
      <w:r w:rsidRPr="00D168AE">
        <w:rPr>
          <w:rFonts w:ascii="Arial" w:eastAsia="CIDFont+F1" w:hAnsi="Arial" w:cs="Arial"/>
          <w:sz w:val="24"/>
          <w:szCs w:val="24"/>
          <w:lang w:val="sr-Latn-RS"/>
        </w:rPr>
        <w:t>;</w:t>
      </w:r>
    </w:p>
    <w:p w:rsidR="00C34400" w:rsidRDefault="00C34400" w:rsidP="00C344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Proizvod jedinične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paušala po objektu</w:t>
      </w:r>
      <w:r w:rsidR="00D168AE">
        <w:rPr>
          <w:rFonts w:ascii="Arial" w:eastAsia="CIDFont+F1" w:hAnsi="Arial" w:cs="Arial"/>
          <w:sz w:val="24"/>
          <w:szCs w:val="24"/>
          <w:lang w:val="sr-Latn-RS"/>
        </w:rPr>
        <w:t xml:space="preserve"> za </w:t>
      </w:r>
      <w:proofErr w:type="spellStart"/>
      <w:r w:rsidR="00D168AE">
        <w:rPr>
          <w:rFonts w:ascii="Arial" w:eastAsia="CIDFont+F1" w:hAnsi="Arial" w:cs="Arial"/>
          <w:sz w:val="24"/>
          <w:szCs w:val="24"/>
          <w:lang w:val="sr-Latn-RS"/>
        </w:rPr>
        <w:t>šestomjesečni</w:t>
      </w:r>
      <w:proofErr w:type="spellEnd"/>
      <w:r w:rsidR="00D168AE">
        <w:rPr>
          <w:rFonts w:ascii="Arial" w:eastAsia="CIDFont+F1" w:hAnsi="Arial" w:cs="Arial"/>
          <w:sz w:val="24"/>
          <w:szCs w:val="24"/>
          <w:lang w:val="sr-Latn-RS"/>
        </w:rPr>
        <w:t xml:space="preserve"> servis</w:t>
      </w:r>
      <w:r w:rsidRPr="00D168AE">
        <w:rPr>
          <w:rFonts w:ascii="Arial" w:eastAsia="CIDFont+F1" w:hAnsi="Arial" w:cs="Arial"/>
          <w:sz w:val="24"/>
          <w:szCs w:val="24"/>
          <w:lang w:val="sr-Latn-RS"/>
        </w:rPr>
        <w:t>;</w:t>
      </w:r>
    </w:p>
    <w:p w:rsidR="00D168AE" w:rsidRDefault="00D168AE" w:rsidP="00D168A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Proizvod jedinične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paušala po objektu</w:t>
      </w:r>
      <w:r>
        <w:rPr>
          <w:rFonts w:ascii="Arial" w:eastAsia="CIDFont+F1" w:hAnsi="Arial" w:cs="Arial"/>
          <w:sz w:val="24"/>
          <w:szCs w:val="24"/>
          <w:lang w:val="sr-Latn-RS"/>
        </w:rPr>
        <w:t xml:space="preserve"> za usluge monitoring centra-izlazak po alarmnoj aplikaciji</w:t>
      </w:r>
      <w:r w:rsidRPr="00D168AE">
        <w:rPr>
          <w:rFonts w:ascii="Arial" w:eastAsia="CIDFont+F1" w:hAnsi="Arial" w:cs="Arial"/>
          <w:sz w:val="24"/>
          <w:szCs w:val="24"/>
          <w:lang w:val="sr-Latn-RS"/>
        </w:rPr>
        <w:t>;</w:t>
      </w:r>
    </w:p>
    <w:p w:rsidR="00C34400" w:rsidRPr="00D168AE" w:rsidRDefault="00C34400" w:rsidP="00C344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Proizvod jedinične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usluge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sr-Latn-RS"/>
        </w:rPr>
        <w:t>obezbjeđenja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sr-Latn-RS"/>
        </w:rPr>
        <w:t xml:space="preserve"> po času;</w:t>
      </w:r>
    </w:p>
    <w:p w:rsidR="00C34400" w:rsidRPr="00D168AE" w:rsidRDefault="00C34400" w:rsidP="00C344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>Proizvod jedinič</w:t>
      </w:r>
      <w:r w:rsidR="00D168AE">
        <w:rPr>
          <w:rFonts w:ascii="Arial" w:eastAsia="CIDFont+F1" w:hAnsi="Arial" w:cs="Arial"/>
          <w:sz w:val="24"/>
          <w:szCs w:val="24"/>
          <w:lang w:val="sr-Latn-RS"/>
        </w:rPr>
        <w:t xml:space="preserve">ne </w:t>
      </w:r>
      <w:proofErr w:type="spellStart"/>
      <w:r w:rsidR="00D168AE">
        <w:rPr>
          <w:rFonts w:ascii="Arial" w:eastAsia="CIDFont+F1" w:hAnsi="Arial" w:cs="Arial"/>
          <w:sz w:val="24"/>
          <w:szCs w:val="24"/>
          <w:lang w:val="sr-Latn-RS"/>
        </w:rPr>
        <w:t>cijene</w:t>
      </w:r>
      <w:proofErr w:type="spellEnd"/>
      <w:r w:rsidR="00D168AE">
        <w:rPr>
          <w:rFonts w:ascii="Arial" w:eastAsia="CIDFont+F1" w:hAnsi="Arial" w:cs="Arial"/>
          <w:sz w:val="24"/>
          <w:szCs w:val="24"/>
          <w:lang w:val="sr-Latn-RS"/>
        </w:rPr>
        <w:t xml:space="preserve"> odštampane ID kartice.</w:t>
      </w:r>
    </w:p>
    <w:p w:rsidR="00152C00" w:rsidRPr="00D168AE" w:rsidRDefault="00152C00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152C00" w:rsidRPr="00D168AE" w:rsidRDefault="00152C00" w:rsidP="003440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  <w:r w:rsidRPr="00D168AE">
        <w:rPr>
          <w:rFonts w:ascii="Arial" w:eastAsia="CIDFont+F1" w:hAnsi="Arial" w:cs="Arial"/>
          <w:sz w:val="24"/>
          <w:szCs w:val="24"/>
          <w:lang w:val="sr-Latn-RS"/>
        </w:rPr>
        <w:t>Prilog tehničkog zadatka:</w:t>
      </w:r>
    </w:p>
    <w:p w:rsidR="00152C00" w:rsidRPr="00951A4B" w:rsidRDefault="00152C00" w:rsidP="00152C00">
      <w:pPr>
        <w:pStyle w:val="Pasussalisto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  <w:r w:rsidRPr="00D168AE">
        <w:rPr>
          <w:rFonts w:ascii="Arial" w:eastAsia="CIDFont+F1" w:hAnsi="Arial" w:cs="Arial"/>
          <w:sz w:val="24"/>
          <w:szCs w:val="24"/>
        </w:rPr>
        <w:t xml:space="preserve">Prilog </w:t>
      </w:r>
      <w:r w:rsidR="00951A4B">
        <w:rPr>
          <w:rFonts w:ascii="Arial" w:eastAsia="CIDFont+F1" w:hAnsi="Arial" w:cs="Arial"/>
          <w:sz w:val="24"/>
          <w:szCs w:val="24"/>
        </w:rPr>
        <w:t>1a</w:t>
      </w:r>
      <w:r w:rsidRPr="00D168AE">
        <w:rPr>
          <w:rFonts w:ascii="Arial" w:eastAsia="CIDFont+F1" w:hAnsi="Arial" w:cs="Arial"/>
          <w:sz w:val="24"/>
          <w:szCs w:val="24"/>
        </w:rPr>
        <w:t xml:space="preserve"> - Spisak opreme </w:t>
      </w:r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za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inženjersko-tehničku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zaštitu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koja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ni</w:t>
      </w:r>
      <w:r w:rsidR="00951A4B">
        <w:rPr>
          <w:rFonts w:ascii="Arial" w:eastAsia="CIDFont+F1" w:hAnsi="Arial" w:cs="Arial"/>
          <w:sz w:val="24"/>
          <w:szCs w:val="24"/>
          <w:lang w:val="en-US"/>
        </w:rPr>
        <w:t>je</w:t>
      </w:r>
      <w:proofErr w:type="spellEnd"/>
      <w:r w:rsidR="00951A4B">
        <w:rPr>
          <w:rFonts w:ascii="Arial" w:eastAsia="CIDFont+F1" w:hAnsi="Arial" w:cs="Arial"/>
          <w:sz w:val="24"/>
          <w:szCs w:val="24"/>
          <w:lang w:val="en-US"/>
        </w:rPr>
        <w:t xml:space="preserve"> u </w:t>
      </w:r>
      <w:proofErr w:type="spellStart"/>
      <w:r w:rsidR="00951A4B">
        <w:rPr>
          <w:rFonts w:ascii="Arial" w:eastAsia="CIDFont+F1" w:hAnsi="Arial" w:cs="Arial"/>
          <w:sz w:val="24"/>
          <w:szCs w:val="24"/>
          <w:lang w:val="en-US"/>
        </w:rPr>
        <w:t>garantom</w:t>
      </w:r>
      <w:proofErr w:type="spellEnd"/>
      <w:r w:rsidR="00951A4B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="00951A4B">
        <w:rPr>
          <w:rFonts w:ascii="Arial" w:eastAsia="CIDFont+F1" w:hAnsi="Arial" w:cs="Arial"/>
          <w:sz w:val="24"/>
          <w:szCs w:val="24"/>
          <w:lang w:val="en-US"/>
        </w:rPr>
        <w:t>roku</w:t>
      </w:r>
      <w:proofErr w:type="spellEnd"/>
    </w:p>
    <w:p w:rsidR="00951A4B" w:rsidRPr="00D168AE" w:rsidRDefault="00951A4B" w:rsidP="00951A4B">
      <w:pPr>
        <w:pStyle w:val="Pasussalisto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Prilog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r>
        <w:rPr>
          <w:rFonts w:ascii="Arial" w:eastAsia="CIDFont+F1" w:hAnsi="Arial" w:cs="Arial"/>
          <w:sz w:val="24"/>
          <w:szCs w:val="24"/>
          <w:lang w:val="en-US"/>
        </w:rPr>
        <w:tab/>
        <w:t>A</w:t>
      </w:r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– </w:t>
      </w:r>
      <w:proofErr w:type="spellStart"/>
      <w:r>
        <w:rPr>
          <w:rFonts w:ascii="Arial" w:eastAsia="CIDFont+F1" w:hAnsi="Arial" w:cs="Arial"/>
          <w:sz w:val="24"/>
          <w:szCs w:val="24"/>
          <w:lang w:val="en-US"/>
        </w:rPr>
        <w:t>Spisak</w:t>
      </w:r>
      <w:proofErr w:type="spellEnd"/>
      <w:r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CIDFont+F1" w:hAnsi="Arial" w:cs="Arial"/>
          <w:sz w:val="24"/>
          <w:szCs w:val="24"/>
          <w:lang w:val="en-US"/>
        </w:rPr>
        <w:t>objekata</w:t>
      </w:r>
      <w:proofErr w:type="spellEnd"/>
      <w:r>
        <w:rPr>
          <w:rFonts w:ascii="Arial" w:eastAsia="CIDFont+F1" w:hAnsi="Arial" w:cs="Arial"/>
          <w:sz w:val="24"/>
          <w:szCs w:val="24"/>
          <w:lang w:val="en-US"/>
        </w:rPr>
        <w:t xml:space="preserve"> G-Petrol za </w:t>
      </w:r>
      <w:proofErr w:type="spellStart"/>
      <w:r>
        <w:rPr>
          <w:rFonts w:ascii="Arial" w:eastAsia="CIDFont+F1" w:hAnsi="Arial" w:cs="Arial"/>
          <w:sz w:val="24"/>
          <w:szCs w:val="24"/>
          <w:lang w:val="en-US"/>
        </w:rPr>
        <w:t>redovan</w:t>
      </w:r>
      <w:proofErr w:type="spellEnd"/>
      <w:r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CIDFont+F1" w:hAnsi="Arial" w:cs="Arial"/>
          <w:sz w:val="24"/>
          <w:szCs w:val="24"/>
          <w:lang w:val="en-US"/>
        </w:rPr>
        <w:t>šestomjesečni</w:t>
      </w:r>
      <w:proofErr w:type="spellEnd"/>
      <w:r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CIDFont+F1" w:hAnsi="Arial" w:cs="Arial"/>
          <w:sz w:val="24"/>
          <w:szCs w:val="24"/>
          <w:lang w:val="en-US"/>
        </w:rPr>
        <w:t>pregled</w:t>
      </w:r>
      <w:proofErr w:type="spellEnd"/>
    </w:p>
    <w:p w:rsidR="00152C00" w:rsidRPr="00D168AE" w:rsidRDefault="00152C00" w:rsidP="00E725AE">
      <w:pPr>
        <w:pStyle w:val="Pasussalisto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Prilog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r w:rsidR="000421C6" w:rsidRPr="00D168AE">
        <w:rPr>
          <w:rFonts w:ascii="Arial" w:eastAsia="CIDFont+F1" w:hAnsi="Arial" w:cs="Arial"/>
          <w:sz w:val="24"/>
          <w:szCs w:val="24"/>
          <w:lang w:val="en-US"/>
        </w:rPr>
        <w:t>B</w:t>
      </w:r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r w:rsidR="000421C6" w:rsidRPr="00D168AE">
        <w:rPr>
          <w:rFonts w:ascii="Arial" w:eastAsia="CIDFont+F1" w:hAnsi="Arial" w:cs="Arial"/>
          <w:sz w:val="24"/>
          <w:szCs w:val="24"/>
          <w:lang w:val="en-US"/>
        </w:rPr>
        <w:t>–</w:t>
      </w:r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="000421C6" w:rsidRPr="00D168AE">
        <w:rPr>
          <w:rFonts w:ascii="Arial" w:eastAsia="CIDFont+F1" w:hAnsi="Arial" w:cs="Arial"/>
          <w:sz w:val="24"/>
          <w:szCs w:val="24"/>
          <w:lang w:val="en-US"/>
        </w:rPr>
        <w:t>Spisak</w:t>
      </w:r>
      <w:proofErr w:type="spellEnd"/>
      <w:r w:rsidR="000421C6"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="00951A4B">
        <w:rPr>
          <w:rFonts w:ascii="Arial" w:eastAsia="CIDFont+F1" w:hAnsi="Arial" w:cs="Arial"/>
          <w:sz w:val="24"/>
          <w:szCs w:val="24"/>
          <w:lang w:val="en-US"/>
        </w:rPr>
        <w:t>objekata</w:t>
      </w:r>
      <w:proofErr w:type="spellEnd"/>
      <w:r w:rsidR="00951A4B">
        <w:rPr>
          <w:rFonts w:ascii="Arial" w:eastAsia="CIDFont+F1" w:hAnsi="Arial" w:cs="Arial"/>
          <w:sz w:val="24"/>
          <w:szCs w:val="24"/>
          <w:lang w:val="en-US"/>
        </w:rPr>
        <w:t xml:space="preserve"> G-Petrol</w:t>
      </w:r>
      <w:r w:rsidR="000421C6"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 xml:space="preserve">za </w:t>
      </w:r>
      <w:proofErr w:type="spellStart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>izlazak</w:t>
      </w:r>
      <w:proofErr w:type="spellEnd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>intervencije</w:t>
      </w:r>
      <w:proofErr w:type="spellEnd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 xml:space="preserve"> po </w:t>
      </w:r>
      <w:proofErr w:type="spellStart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>alarmnoj</w:t>
      </w:r>
      <w:proofErr w:type="spellEnd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>aplikaciji</w:t>
      </w:r>
      <w:proofErr w:type="spellEnd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 xml:space="preserve"> i </w:t>
      </w:r>
      <w:proofErr w:type="spellStart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>usluge</w:t>
      </w:r>
      <w:proofErr w:type="spellEnd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="00E725AE" w:rsidRPr="00D168AE">
        <w:rPr>
          <w:rFonts w:ascii="Arial" w:eastAsia="CIDFont+F1" w:hAnsi="Arial" w:cs="Arial"/>
          <w:sz w:val="24"/>
          <w:szCs w:val="24"/>
          <w:lang w:val="en-US"/>
        </w:rPr>
        <w:t>intervencije</w:t>
      </w:r>
      <w:proofErr w:type="spellEnd"/>
    </w:p>
    <w:p w:rsidR="00E725AE" w:rsidRPr="00D168AE" w:rsidRDefault="00E725AE" w:rsidP="00E725AE">
      <w:pPr>
        <w:pStyle w:val="Pasussalistom"/>
        <w:numPr>
          <w:ilvl w:val="0"/>
          <w:numId w:val="5"/>
        </w:numPr>
        <w:rPr>
          <w:rFonts w:ascii="Arial" w:eastAsia="CIDFont+F1" w:hAnsi="Arial" w:cs="Arial"/>
          <w:sz w:val="24"/>
          <w:szCs w:val="24"/>
        </w:rPr>
      </w:pP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Prilog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C –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Spisak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BS za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fizičko</w:t>
      </w:r>
      <w:proofErr w:type="spellEnd"/>
      <w:r w:rsidRPr="00D168AE">
        <w:rPr>
          <w:rFonts w:ascii="Arial" w:eastAsia="CIDFont+F1" w:hAnsi="Arial" w:cs="Arial"/>
          <w:sz w:val="24"/>
          <w:szCs w:val="24"/>
          <w:lang w:val="en-US"/>
        </w:rPr>
        <w:t xml:space="preserve"> </w:t>
      </w:r>
      <w:proofErr w:type="spellStart"/>
      <w:r w:rsidRPr="00D168AE">
        <w:rPr>
          <w:rFonts w:ascii="Arial" w:eastAsia="CIDFont+F1" w:hAnsi="Arial" w:cs="Arial"/>
          <w:sz w:val="24"/>
          <w:szCs w:val="24"/>
          <w:lang w:val="en-US"/>
        </w:rPr>
        <w:t>obezbjeđenje</w:t>
      </w:r>
      <w:proofErr w:type="spellEnd"/>
    </w:p>
    <w:p w:rsidR="00FC76FC" w:rsidRDefault="00FC76FC" w:rsidP="002E179B">
      <w:pPr>
        <w:pStyle w:val="Pasussalistom"/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</w:rPr>
      </w:pPr>
    </w:p>
    <w:p w:rsidR="00FC76FC" w:rsidRPr="004F4073" w:rsidRDefault="00FC76FC" w:rsidP="00FC7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Ovlaštena kontakt osoba od strane G-Petrola</w:t>
      </w:r>
      <w:r w:rsidRPr="004F4073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4F4073">
        <w:rPr>
          <w:rFonts w:ascii="Arial" w:hAnsi="Arial" w:cs="Arial"/>
          <w:sz w:val="24"/>
          <w:szCs w:val="24"/>
        </w:rPr>
        <w:t>tehnička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pitanja:</w:t>
      </w:r>
    </w:p>
    <w:p w:rsidR="00FC76FC" w:rsidRDefault="00FC76FC" w:rsidP="00FC76FC">
      <w:pPr>
        <w:spacing w:after="0"/>
        <w:jc w:val="both"/>
        <w:rPr>
          <w:rStyle w:val="Hiperveza"/>
          <w:rFonts w:ascii="Arial" w:hAnsi="Arial" w:cs="Arial"/>
          <w:color w:val="1F497D" w:themeColor="text2"/>
          <w:sz w:val="24"/>
          <w:szCs w:val="24"/>
        </w:rPr>
      </w:pPr>
      <w:r w:rsidRPr="004F4073">
        <w:rPr>
          <w:rFonts w:ascii="Arial" w:hAnsi="Arial" w:cs="Arial"/>
          <w:sz w:val="24"/>
          <w:szCs w:val="24"/>
        </w:rPr>
        <w:t>Dejan Pamučar</w:t>
      </w:r>
      <w:r w:rsidRPr="004F4073">
        <w:rPr>
          <w:rFonts w:ascii="Arial" w:hAnsi="Arial" w:cs="Arial"/>
          <w:color w:val="1F497D" w:themeColor="text2"/>
          <w:sz w:val="24"/>
          <w:szCs w:val="24"/>
        </w:rPr>
        <w:t xml:space="preserve"> </w:t>
      </w:r>
      <w:hyperlink r:id="rId10" w:history="1">
        <w:r w:rsidRPr="003E6FB9">
          <w:rPr>
            <w:rStyle w:val="Hiperveza"/>
            <w:rFonts w:ascii="Arial" w:hAnsi="Arial" w:cs="Arial"/>
            <w:sz w:val="24"/>
            <w:szCs w:val="24"/>
          </w:rPr>
          <w:t>dejan.pamucar@nis.rs</w:t>
        </w:r>
      </w:hyperlink>
      <w:r>
        <w:rPr>
          <w:rFonts w:ascii="Arial" w:hAnsi="Arial" w:cs="Arial"/>
          <w:sz w:val="24"/>
          <w:szCs w:val="24"/>
        </w:rPr>
        <w:t xml:space="preserve">  </w:t>
      </w:r>
      <w:r w:rsidRPr="00FC76FC">
        <w:rPr>
          <w:rStyle w:val="Hiperveza"/>
          <w:rFonts w:ascii="Arial" w:hAnsi="Arial" w:cs="Arial"/>
          <w:color w:val="auto"/>
          <w:sz w:val="24"/>
          <w:szCs w:val="24"/>
          <w:u w:val="none"/>
        </w:rPr>
        <w:t>tel.066/915-732</w:t>
      </w:r>
    </w:p>
    <w:p w:rsidR="00FC76FC" w:rsidRDefault="00FC76FC" w:rsidP="00FC76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  <w:sz w:val="24"/>
          <w:szCs w:val="24"/>
          <w:lang w:val="sr-Latn-RS"/>
        </w:rPr>
      </w:pPr>
    </w:p>
    <w:p w:rsidR="00FC76FC" w:rsidRPr="004F4073" w:rsidRDefault="00FC76FC" w:rsidP="00FC76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4073">
        <w:rPr>
          <w:rFonts w:ascii="Arial" w:eastAsia="CIDFont+F1" w:hAnsi="Arial" w:cs="Arial"/>
          <w:sz w:val="24"/>
          <w:szCs w:val="24"/>
          <w:lang w:val="sr-Latn-RS"/>
        </w:rPr>
        <w:t>Ovlaštena kontakt osoba od strane G-Petrola</w:t>
      </w:r>
      <w:r w:rsidRPr="004F4073">
        <w:rPr>
          <w:rFonts w:ascii="Arial" w:hAnsi="Arial" w:cs="Arial"/>
          <w:sz w:val="24"/>
          <w:szCs w:val="24"/>
        </w:rPr>
        <w:t xml:space="preserve"> za </w:t>
      </w:r>
      <w:proofErr w:type="spellStart"/>
      <w:r>
        <w:rPr>
          <w:rFonts w:ascii="Arial" w:hAnsi="Arial" w:cs="Arial"/>
          <w:sz w:val="24"/>
          <w:szCs w:val="24"/>
        </w:rPr>
        <w:t>komercijalna</w:t>
      </w:r>
      <w:proofErr w:type="spellEnd"/>
      <w:r w:rsidRPr="004F4073">
        <w:rPr>
          <w:rFonts w:ascii="Arial" w:hAnsi="Arial" w:cs="Arial"/>
          <w:sz w:val="24"/>
          <w:szCs w:val="24"/>
        </w:rPr>
        <w:t xml:space="preserve"> pitanja:</w:t>
      </w:r>
    </w:p>
    <w:p w:rsidR="00E725AE" w:rsidRPr="00FC76FC" w:rsidRDefault="00FC76FC" w:rsidP="00FC76FC">
      <w:pPr>
        <w:rPr>
          <w:rFonts w:ascii="Arial" w:hAnsi="Arial" w:cs="Arial"/>
          <w:sz w:val="24"/>
          <w:szCs w:val="24"/>
          <w:lang w:val="sr-Latn-RS"/>
        </w:rPr>
      </w:pPr>
      <w:r w:rsidRPr="00FC76FC">
        <w:rPr>
          <w:rFonts w:ascii="Arial" w:hAnsi="Arial" w:cs="Arial"/>
          <w:sz w:val="24"/>
          <w:szCs w:val="24"/>
          <w:lang w:val="sr-Latn-RS"/>
        </w:rPr>
        <w:t xml:space="preserve">Nataša </w:t>
      </w:r>
      <w:proofErr w:type="spellStart"/>
      <w:r w:rsidRPr="00FC76FC">
        <w:rPr>
          <w:rFonts w:ascii="Arial" w:hAnsi="Arial" w:cs="Arial"/>
          <w:sz w:val="24"/>
          <w:szCs w:val="24"/>
          <w:lang w:val="sr-Latn-RS"/>
        </w:rPr>
        <w:t>Butorović</w:t>
      </w:r>
      <w:proofErr w:type="spellEnd"/>
      <w:r w:rsidRPr="00FC76FC">
        <w:rPr>
          <w:rFonts w:ascii="Arial" w:hAnsi="Arial" w:cs="Arial"/>
          <w:sz w:val="24"/>
          <w:szCs w:val="24"/>
          <w:lang w:val="sr-Latn-RS"/>
        </w:rPr>
        <w:t xml:space="preserve"> </w:t>
      </w:r>
      <w:hyperlink r:id="rId11" w:history="1">
        <w:r w:rsidRPr="003E6FB9">
          <w:rPr>
            <w:rStyle w:val="Hiperveza"/>
            <w:rFonts w:ascii="Arial" w:hAnsi="Arial" w:cs="Arial"/>
            <w:sz w:val="24"/>
            <w:szCs w:val="24"/>
            <w:lang w:val="sr-Latn-RS"/>
          </w:rPr>
          <w:t>natasa.butorovic@nis.rs</w:t>
        </w:r>
      </w:hyperlink>
      <w:r>
        <w:rPr>
          <w:rFonts w:ascii="Arial" w:hAnsi="Arial" w:cs="Arial"/>
          <w:sz w:val="24"/>
          <w:szCs w:val="24"/>
          <w:lang w:val="sr-Latn-RS"/>
        </w:rPr>
        <w:t xml:space="preserve">   tel.065/662-951</w:t>
      </w:r>
    </w:p>
    <w:sectPr w:rsidR="00E725AE" w:rsidRPr="00FC76F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E3" w:rsidRDefault="00AE50E3" w:rsidP="00723CB7">
      <w:pPr>
        <w:spacing w:after="0" w:line="240" w:lineRule="auto"/>
      </w:pPr>
      <w:r>
        <w:separator/>
      </w:r>
    </w:p>
  </w:endnote>
  <w:endnote w:type="continuationSeparator" w:id="0">
    <w:p w:rsidR="00AE50E3" w:rsidRDefault="00AE50E3" w:rsidP="0072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E3" w:rsidRDefault="00AE50E3" w:rsidP="00723CB7">
      <w:pPr>
        <w:spacing w:after="0" w:line="240" w:lineRule="auto"/>
      </w:pPr>
      <w:r>
        <w:separator/>
      </w:r>
    </w:p>
  </w:footnote>
  <w:footnote w:type="continuationSeparator" w:id="0">
    <w:p w:rsidR="00AE50E3" w:rsidRDefault="00AE50E3" w:rsidP="00723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D73" w:rsidRDefault="00040D73">
    <w:pPr>
      <w:pStyle w:val="Zaglavljestranice"/>
    </w:pPr>
    <w:r>
      <w:t xml:space="preserve">             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24632FE4">
          <wp:extent cx="359410" cy="28638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E6B1D"/>
    <w:multiLevelType w:val="hybridMultilevel"/>
    <w:tmpl w:val="AF2CB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FFC"/>
    <w:multiLevelType w:val="hybridMultilevel"/>
    <w:tmpl w:val="F2483C18"/>
    <w:lvl w:ilvl="0" w:tplc="0409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" w15:restartNumberingAfterBreak="0">
    <w:nsid w:val="2A3607FC"/>
    <w:multiLevelType w:val="hybridMultilevel"/>
    <w:tmpl w:val="E8E40794"/>
    <w:lvl w:ilvl="0" w:tplc="25C42E20">
      <w:start w:val="3"/>
      <w:numFmt w:val="bullet"/>
      <w:lvlText w:val="-"/>
      <w:lvlJc w:val="left"/>
      <w:pPr>
        <w:ind w:left="720" w:hanging="360"/>
      </w:pPr>
      <w:rPr>
        <w:rFonts w:ascii="Times New Roman" w:eastAsia="CIDFont+F1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63B22"/>
    <w:multiLevelType w:val="hybridMultilevel"/>
    <w:tmpl w:val="71380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26407"/>
    <w:multiLevelType w:val="hybridMultilevel"/>
    <w:tmpl w:val="A0B844E2"/>
    <w:lvl w:ilvl="0" w:tplc="301AB4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F1015"/>
    <w:multiLevelType w:val="hybridMultilevel"/>
    <w:tmpl w:val="C4663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08F"/>
    <w:rsid w:val="000348F5"/>
    <w:rsid w:val="00040D73"/>
    <w:rsid w:val="000421C6"/>
    <w:rsid w:val="0004473A"/>
    <w:rsid w:val="00097299"/>
    <w:rsid w:val="000C2D01"/>
    <w:rsid w:val="00125152"/>
    <w:rsid w:val="0013184D"/>
    <w:rsid w:val="001344F5"/>
    <w:rsid w:val="00152C00"/>
    <w:rsid w:val="00156DED"/>
    <w:rsid w:val="0016089D"/>
    <w:rsid w:val="00185E3A"/>
    <w:rsid w:val="00194305"/>
    <w:rsid w:val="00194E00"/>
    <w:rsid w:val="0019725D"/>
    <w:rsid w:val="001A1AB7"/>
    <w:rsid w:val="001F3806"/>
    <w:rsid w:val="001F737F"/>
    <w:rsid w:val="002138B1"/>
    <w:rsid w:val="00244FEA"/>
    <w:rsid w:val="00281927"/>
    <w:rsid w:val="002B1B6F"/>
    <w:rsid w:val="002D05D2"/>
    <w:rsid w:val="002E179B"/>
    <w:rsid w:val="0032593A"/>
    <w:rsid w:val="0034408F"/>
    <w:rsid w:val="003477F3"/>
    <w:rsid w:val="003B18BB"/>
    <w:rsid w:val="003D520C"/>
    <w:rsid w:val="0041378F"/>
    <w:rsid w:val="0046042C"/>
    <w:rsid w:val="00491A27"/>
    <w:rsid w:val="004C4F0C"/>
    <w:rsid w:val="004F4073"/>
    <w:rsid w:val="00506A00"/>
    <w:rsid w:val="0051418A"/>
    <w:rsid w:val="00521B37"/>
    <w:rsid w:val="00527860"/>
    <w:rsid w:val="00530BA1"/>
    <w:rsid w:val="00544038"/>
    <w:rsid w:val="005514B4"/>
    <w:rsid w:val="00563F3A"/>
    <w:rsid w:val="00564EDC"/>
    <w:rsid w:val="005A70F2"/>
    <w:rsid w:val="00602A97"/>
    <w:rsid w:val="006323C1"/>
    <w:rsid w:val="00642A67"/>
    <w:rsid w:val="006735A3"/>
    <w:rsid w:val="007163D1"/>
    <w:rsid w:val="00723CB7"/>
    <w:rsid w:val="00735127"/>
    <w:rsid w:val="00736032"/>
    <w:rsid w:val="00740F35"/>
    <w:rsid w:val="00777A76"/>
    <w:rsid w:val="00791A9D"/>
    <w:rsid w:val="007C1C10"/>
    <w:rsid w:val="007D12E0"/>
    <w:rsid w:val="00817C5B"/>
    <w:rsid w:val="008251A7"/>
    <w:rsid w:val="0083466D"/>
    <w:rsid w:val="00895826"/>
    <w:rsid w:val="008E4823"/>
    <w:rsid w:val="00931F1E"/>
    <w:rsid w:val="00951A4B"/>
    <w:rsid w:val="00951AA5"/>
    <w:rsid w:val="009824AA"/>
    <w:rsid w:val="00992AB7"/>
    <w:rsid w:val="009C1AE1"/>
    <w:rsid w:val="009C73B7"/>
    <w:rsid w:val="009D33D4"/>
    <w:rsid w:val="00A9591C"/>
    <w:rsid w:val="00AE0FF6"/>
    <w:rsid w:val="00AE45E7"/>
    <w:rsid w:val="00AE50E3"/>
    <w:rsid w:val="00B04728"/>
    <w:rsid w:val="00B05A4D"/>
    <w:rsid w:val="00B15088"/>
    <w:rsid w:val="00B23B7D"/>
    <w:rsid w:val="00B4138B"/>
    <w:rsid w:val="00B55896"/>
    <w:rsid w:val="00B56710"/>
    <w:rsid w:val="00B6371D"/>
    <w:rsid w:val="00B7555C"/>
    <w:rsid w:val="00BB2896"/>
    <w:rsid w:val="00BE6431"/>
    <w:rsid w:val="00BE7AD6"/>
    <w:rsid w:val="00C03187"/>
    <w:rsid w:val="00C1072E"/>
    <w:rsid w:val="00C1118B"/>
    <w:rsid w:val="00C229FB"/>
    <w:rsid w:val="00C23EDA"/>
    <w:rsid w:val="00C26663"/>
    <w:rsid w:val="00C34400"/>
    <w:rsid w:val="00CA7341"/>
    <w:rsid w:val="00CB5B9A"/>
    <w:rsid w:val="00D168AE"/>
    <w:rsid w:val="00D327CF"/>
    <w:rsid w:val="00D4543C"/>
    <w:rsid w:val="00D60F94"/>
    <w:rsid w:val="00D66C7B"/>
    <w:rsid w:val="00DA1B8F"/>
    <w:rsid w:val="00DF1670"/>
    <w:rsid w:val="00E354C6"/>
    <w:rsid w:val="00E725AE"/>
    <w:rsid w:val="00E8195D"/>
    <w:rsid w:val="00E82B1B"/>
    <w:rsid w:val="00EB615E"/>
    <w:rsid w:val="00F47CCC"/>
    <w:rsid w:val="00F50197"/>
    <w:rsid w:val="00F57396"/>
    <w:rsid w:val="00F75AC4"/>
    <w:rsid w:val="00FC76FC"/>
    <w:rsid w:val="00FD1EC0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25F26F-4B64-4CDF-8AB4-F802F8FB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76F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34408F"/>
    <w:rPr>
      <w:color w:val="0000FF" w:themeColor="hyperlink"/>
      <w:u w:val="single"/>
    </w:rPr>
  </w:style>
  <w:style w:type="paragraph" w:styleId="Pasussalistom">
    <w:name w:val="List Paragraph"/>
    <w:basedOn w:val="Normal"/>
    <w:uiPriority w:val="34"/>
    <w:qFormat/>
    <w:rsid w:val="00AE45E7"/>
    <w:pPr>
      <w:ind w:left="720"/>
      <w:contextualSpacing/>
    </w:pPr>
    <w:rPr>
      <w:rFonts w:ascii="Calibri" w:eastAsia="Calibri" w:hAnsi="Calibri" w:cs="Times New Roman"/>
      <w:lang w:val="sr-Latn-RS"/>
    </w:rPr>
  </w:style>
  <w:style w:type="paragraph" w:styleId="Zaglavljestranice">
    <w:name w:val="header"/>
    <w:basedOn w:val="Normal"/>
    <w:link w:val="ZaglavljestraniceChar"/>
    <w:uiPriority w:val="99"/>
    <w:unhideWhenUsed/>
    <w:rsid w:val="00723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23CB7"/>
  </w:style>
  <w:style w:type="paragraph" w:styleId="Podnojestranice">
    <w:name w:val="footer"/>
    <w:basedOn w:val="Normal"/>
    <w:link w:val="PodnojestraniceChar"/>
    <w:uiPriority w:val="99"/>
    <w:unhideWhenUsed/>
    <w:rsid w:val="00723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23CB7"/>
  </w:style>
  <w:style w:type="character" w:customStyle="1" w:styleId="FontStyle26">
    <w:name w:val="Font Style26"/>
    <w:basedOn w:val="Podrazumevanifontpasusa"/>
    <w:rsid w:val="00194E00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Normal"/>
    <w:rsid w:val="00194E0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atasa.butorovic@nis.r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ejan.pamucar@nis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jan.pamucar@nis.e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9DEAB-F65C-43EF-A314-DBF09809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1327</Words>
  <Characters>7564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NIS A.D.</Company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 Mikheev</dc:creator>
  <cp:keywords>Klasifikacija: Bez ograničenja/Unrestricted</cp:keywords>
  <dc:description/>
  <cp:lastModifiedBy>Natasa Butorovic</cp:lastModifiedBy>
  <cp:revision>10</cp:revision>
  <cp:lastPrinted>2025-03-05T10:56:00Z</cp:lastPrinted>
  <dcterms:created xsi:type="dcterms:W3CDTF">2025-02-06T07:11:00Z</dcterms:created>
  <dcterms:modified xsi:type="dcterms:W3CDTF">2025-03-10T13:06:00Z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372e2d81-0e0d-4fc4-9959-42d9fd6f5f83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